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A7BA24B" w14:textId="77777777" w:rsidR="002D0852" w:rsidRDefault="002D0852" w:rsidP="002D0852">
      <w:pPr>
        <w:jc w:val="center"/>
        <w:rPr>
          <w:b/>
          <w:color w:val="000000" w:themeColor="text1"/>
          <w:sz w:val="48"/>
          <w:szCs w:val="48"/>
        </w:rPr>
      </w:pPr>
    </w:p>
    <w:p w14:paraId="340DDBBB" w14:textId="7D5012CC" w:rsidR="002D0852" w:rsidRDefault="002D0852" w:rsidP="002D0852">
      <w:pPr>
        <w:jc w:val="center"/>
        <w:rPr>
          <w:b/>
          <w:color w:val="000000" w:themeColor="text1"/>
          <w:sz w:val="48"/>
          <w:szCs w:val="48"/>
        </w:rPr>
      </w:pPr>
      <w:r w:rsidRPr="005611F1">
        <w:rPr>
          <w:rFonts w:hint="eastAsia"/>
          <w:b/>
          <w:color w:val="000000" w:themeColor="text1"/>
          <w:sz w:val="48"/>
          <w:szCs w:val="48"/>
        </w:rPr>
        <w:t>2</w:t>
      </w:r>
      <w:r w:rsidR="00FD1ED7">
        <w:rPr>
          <w:rFonts w:hint="eastAsia"/>
          <w:b/>
          <w:color w:val="000000" w:themeColor="text1"/>
          <w:sz w:val="48"/>
          <w:szCs w:val="48"/>
        </w:rPr>
        <w:t>3</w:t>
      </w:r>
      <w:r w:rsidRPr="005611F1">
        <w:rPr>
          <w:rFonts w:hint="eastAsia"/>
          <w:b/>
          <w:color w:val="000000" w:themeColor="text1"/>
          <w:sz w:val="48"/>
          <w:szCs w:val="48"/>
        </w:rPr>
        <w:t>Z0</w:t>
      </w:r>
      <w:r w:rsidR="003F6CA5">
        <w:rPr>
          <w:rFonts w:hint="eastAsia"/>
          <w:b/>
          <w:color w:val="000000" w:themeColor="text1"/>
          <w:sz w:val="48"/>
          <w:szCs w:val="48"/>
        </w:rPr>
        <w:t>81</w:t>
      </w:r>
      <w:r w:rsidRPr="005611F1">
        <w:rPr>
          <w:rFonts w:hint="eastAsia"/>
          <w:b/>
          <w:color w:val="000000" w:themeColor="text1"/>
          <w:sz w:val="48"/>
          <w:szCs w:val="48"/>
        </w:rPr>
        <w:t>项目</w:t>
      </w:r>
    </w:p>
    <w:p w14:paraId="35A96DFE" w14:textId="39E12CA4" w:rsidR="00CC72FA" w:rsidRPr="005611F1" w:rsidRDefault="00CC72FA" w:rsidP="00CC72FA">
      <w:pPr>
        <w:jc w:val="center"/>
        <w:rPr>
          <w:b/>
          <w:color w:val="000000" w:themeColor="text1"/>
          <w:sz w:val="48"/>
          <w:szCs w:val="48"/>
        </w:rPr>
      </w:pPr>
    </w:p>
    <w:p w14:paraId="6300EDA3" w14:textId="77777777" w:rsidR="00CC72FA" w:rsidRPr="005611F1" w:rsidRDefault="00CC72FA" w:rsidP="002D0852">
      <w:pPr>
        <w:jc w:val="center"/>
        <w:rPr>
          <w:b/>
          <w:color w:val="000000" w:themeColor="text1"/>
          <w:sz w:val="48"/>
          <w:szCs w:val="48"/>
        </w:rPr>
      </w:pPr>
    </w:p>
    <w:p w14:paraId="12B36F86" w14:textId="77777777" w:rsidR="002D0852" w:rsidRPr="005611F1" w:rsidRDefault="002D0852" w:rsidP="002D0852">
      <w:pPr>
        <w:jc w:val="center"/>
        <w:rPr>
          <w:b/>
          <w:color w:val="000000" w:themeColor="text1"/>
          <w:sz w:val="52"/>
          <w:szCs w:val="52"/>
        </w:rPr>
      </w:pPr>
    </w:p>
    <w:p w14:paraId="08CA3250" w14:textId="77777777" w:rsidR="002D0852" w:rsidRPr="005611F1" w:rsidRDefault="002D0852" w:rsidP="002D0852">
      <w:pPr>
        <w:jc w:val="center"/>
        <w:rPr>
          <w:b/>
          <w:color w:val="000000" w:themeColor="text1"/>
          <w:sz w:val="52"/>
          <w:szCs w:val="52"/>
        </w:rPr>
      </w:pPr>
    </w:p>
    <w:p w14:paraId="4FF8D73E" w14:textId="77777777" w:rsidR="002D0852" w:rsidRPr="005611F1" w:rsidRDefault="002D0852" w:rsidP="002D0852">
      <w:pPr>
        <w:jc w:val="center"/>
        <w:rPr>
          <w:b/>
          <w:color w:val="000000" w:themeColor="text1"/>
          <w:sz w:val="52"/>
          <w:szCs w:val="52"/>
        </w:rPr>
      </w:pPr>
    </w:p>
    <w:p w14:paraId="20EAF4DF" w14:textId="77777777" w:rsidR="0007552F" w:rsidRDefault="0007552F" w:rsidP="002D0852">
      <w:pPr>
        <w:jc w:val="center"/>
        <w:rPr>
          <w:b/>
          <w:color w:val="000000" w:themeColor="text1"/>
          <w:sz w:val="52"/>
          <w:szCs w:val="52"/>
        </w:rPr>
      </w:pPr>
      <w:r w:rsidRPr="0007552F">
        <w:rPr>
          <w:rFonts w:hint="eastAsia"/>
          <w:b/>
          <w:color w:val="000000" w:themeColor="text1"/>
          <w:sz w:val="52"/>
          <w:szCs w:val="52"/>
        </w:rPr>
        <w:t>线尾皮带机</w:t>
      </w:r>
    </w:p>
    <w:p w14:paraId="246BD20A" w14:textId="24A9CB5A" w:rsidR="002D0852" w:rsidRPr="005611F1" w:rsidRDefault="00DF0E3D" w:rsidP="002D0852">
      <w:pPr>
        <w:jc w:val="center"/>
        <w:rPr>
          <w:b/>
          <w:color w:val="000000" w:themeColor="text1"/>
          <w:sz w:val="52"/>
          <w:szCs w:val="52"/>
        </w:rPr>
      </w:pPr>
      <w:r>
        <w:rPr>
          <w:rFonts w:hint="eastAsia"/>
          <w:b/>
          <w:color w:val="000000" w:themeColor="text1"/>
          <w:sz w:val="52"/>
          <w:szCs w:val="52"/>
        </w:rPr>
        <w:t>招标</w:t>
      </w:r>
      <w:r w:rsidR="008152C9">
        <w:rPr>
          <w:rFonts w:hint="eastAsia"/>
          <w:b/>
          <w:color w:val="000000" w:themeColor="text1"/>
          <w:sz w:val="52"/>
          <w:szCs w:val="52"/>
        </w:rPr>
        <w:t>技术要求</w:t>
      </w:r>
    </w:p>
    <w:p w14:paraId="5765875F" w14:textId="77777777" w:rsidR="002D0852" w:rsidRPr="005611F1" w:rsidRDefault="002D0852" w:rsidP="002D0852">
      <w:pPr>
        <w:jc w:val="center"/>
        <w:rPr>
          <w:b/>
          <w:color w:val="000000" w:themeColor="text1"/>
          <w:sz w:val="48"/>
          <w:szCs w:val="48"/>
        </w:rPr>
      </w:pPr>
    </w:p>
    <w:p w14:paraId="6D073B20" w14:textId="77777777" w:rsidR="002D0852" w:rsidRPr="005611F1" w:rsidRDefault="002D0852" w:rsidP="002D0852">
      <w:pPr>
        <w:jc w:val="center"/>
        <w:rPr>
          <w:b/>
          <w:color w:val="000000" w:themeColor="text1"/>
          <w:sz w:val="48"/>
          <w:szCs w:val="48"/>
        </w:rPr>
      </w:pPr>
    </w:p>
    <w:p w14:paraId="49741EE1" w14:textId="77777777" w:rsidR="002D0852" w:rsidRPr="005611F1" w:rsidRDefault="002D0852" w:rsidP="002D0852">
      <w:pPr>
        <w:jc w:val="center"/>
        <w:rPr>
          <w:b/>
          <w:color w:val="000000" w:themeColor="text1"/>
          <w:sz w:val="48"/>
          <w:szCs w:val="48"/>
        </w:rPr>
      </w:pPr>
    </w:p>
    <w:p w14:paraId="0E7FF9E5" w14:textId="77777777" w:rsidR="002D0852" w:rsidRPr="00721E0B" w:rsidRDefault="002D0852" w:rsidP="00721E0B">
      <w:pPr>
        <w:rPr>
          <w:b/>
          <w:color w:val="000000" w:themeColor="text1"/>
          <w:sz w:val="48"/>
          <w:szCs w:val="48"/>
        </w:rPr>
      </w:pPr>
    </w:p>
    <w:p w14:paraId="5EA2758B" w14:textId="77777777" w:rsidR="002D0852" w:rsidRPr="005611F1" w:rsidRDefault="002D0852" w:rsidP="002D0852">
      <w:pPr>
        <w:jc w:val="center"/>
        <w:rPr>
          <w:color w:val="000000" w:themeColor="text1"/>
          <w:sz w:val="32"/>
          <w:szCs w:val="32"/>
        </w:rPr>
      </w:pPr>
    </w:p>
    <w:p w14:paraId="19844DE9" w14:textId="77777777" w:rsidR="002D0852" w:rsidRPr="005611F1" w:rsidRDefault="002D0852" w:rsidP="002D0852">
      <w:pPr>
        <w:jc w:val="center"/>
        <w:rPr>
          <w:color w:val="000000" w:themeColor="text1"/>
          <w:sz w:val="32"/>
          <w:szCs w:val="32"/>
        </w:rPr>
      </w:pPr>
    </w:p>
    <w:p w14:paraId="03AD9327" w14:textId="77777777" w:rsidR="002D0852" w:rsidRPr="005611F1" w:rsidRDefault="002D0852" w:rsidP="002D0852">
      <w:pPr>
        <w:jc w:val="center"/>
        <w:rPr>
          <w:color w:val="000000" w:themeColor="text1"/>
          <w:sz w:val="32"/>
          <w:szCs w:val="32"/>
        </w:rPr>
      </w:pPr>
    </w:p>
    <w:p w14:paraId="34F2F8CA" w14:textId="77777777" w:rsidR="002D0852" w:rsidRPr="005611F1" w:rsidRDefault="002D0852" w:rsidP="002D0852">
      <w:pPr>
        <w:jc w:val="center"/>
        <w:rPr>
          <w:color w:val="000000" w:themeColor="text1"/>
          <w:sz w:val="32"/>
          <w:szCs w:val="32"/>
        </w:rPr>
      </w:pPr>
      <w:r w:rsidRPr="005611F1">
        <w:rPr>
          <w:rFonts w:hint="eastAsia"/>
          <w:color w:val="000000" w:themeColor="text1"/>
          <w:sz w:val="32"/>
          <w:szCs w:val="32"/>
        </w:rPr>
        <w:t>甲方：济南二机床集团有限公司</w:t>
      </w:r>
    </w:p>
    <w:p w14:paraId="683F2B02" w14:textId="77777777" w:rsidR="002D0852" w:rsidRPr="005611F1" w:rsidRDefault="002D0852" w:rsidP="002D0852">
      <w:pPr>
        <w:ind w:firstLineChars="750" w:firstLine="2400"/>
        <w:rPr>
          <w:color w:val="000000" w:themeColor="text1"/>
          <w:sz w:val="32"/>
          <w:szCs w:val="32"/>
        </w:rPr>
      </w:pPr>
      <w:r w:rsidRPr="005611F1">
        <w:rPr>
          <w:rFonts w:hint="eastAsia"/>
          <w:color w:val="000000" w:themeColor="text1"/>
          <w:sz w:val="32"/>
          <w:szCs w:val="32"/>
        </w:rPr>
        <w:t>乙方：</w:t>
      </w:r>
    </w:p>
    <w:p w14:paraId="5A61CC75" w14:textId="77777777" w:rsidR="002D0852" w:rsidRPr="005611F1" w:rsidRDefault="002D0852" w:rsidP="002D0852">
      <w:pPr>
        <w:jc w:val="center"/>
        <w:rPr>
          <w:color w:val="000000" w:themeColor="text1"/>
          <w:sz w:val="32"/>
          <w:szCs w:val="32"/>
        </w:rPr>
      </w:pPr>
    </w:p>
    <w:p w14:paraId="74ED9172" w14:textId="77777777" w:rsidR="002D0852" w:rsidRPr="005611F1" w:rsidRDefault="002D0852" w:rsidP="002D0852">
      <w:pPr>
        <w:jc w:val="center"/>
        <w:rPr>
          <w:color w:val="000000" w:themeColor="text1"/>
          <w:sz w:val="32"/>
          <w:szCs w:val="32"/>
        </w:rPr>
      </w:pPr>
    </w:p>
    <w:p w14:paraId="58F1C6A9" w14:textId="53C91F63" w:rsidR="002D0852" w:rsidRPr="005611F1" w:rsidRDefault="002D0852" w:rsidP="002D0852">
      <w:pPr>
        <w:jc w:val="center"/>
        <w:rPr>
          <w:color w:val="000000" w:themeColor="text1"/>
          <w:sz w:val="32"/>
          <w:szCs w:val="32"/>
        </w:rPr>
      </w:pPr>
      <w:r w:rsidRPr="005611F1">
        <w:rPr>
          <w:rFonts w:hint="eastAsia"/>
          <w:color w:val="000000" w:themeColor="text1"/>
          <w:sz w:val="32"/>
          <w:szCs w:val="32"/>
        </w:rPr>
        <w:t>202</w:t>
      </w:r>
      <w:r w:rsidR="00FD1ED7">
        <w:rPr>
          <w:rFonts w:hint="eastAsia"/>
          <w:color w:val="000000" w:themeColor="text1"/>
          <w:sz w:val="32"/>
          <w:szCs w:val="32"/>
        </w:rPr>
        <w:t>3</w:t>
      </w:r>
      <w:r w:rsidRPr="005611F1">
        <w:rPr>
          <w:rFonts w:hint="eastAsia"/>
          <w:color w:val="000000" w:themeColor="text1"/>
          <w:sz w:val="32"/>
          <w:szCs w:val="32"/>
        </w:rPr>
        <w:t>年</w:t>
      </w:r>
      <w:r w:rsidR="00EF4745">
        <w:rPr>
          <w:rFonts w:hint="eastAsia"/>
          <w:color w:val="000000" w:themeColor="text1"/>
          <w:sz w:val="32"/>
          <w:szCs w:val="32"/>
        </w:rPr>
        <w:t>0</w:t>
      </w:r>
      <w:r w:rsidR="00EA3AB2">
        <w:rPr>
          <w:rFonts w:hint="eastAsia"/>
          <w:color w:val="000000" w:themeColor="text1"/>
          <w:sz w:val="32"/>
          <w:szCs w:val="32"/>
        </w:rPr>
        <w:t>4</w:t>
      </w:r>
      <w:r w:rsidRPr="005611F1">
        <w:rPr>
          <w:rFonts w:hint="eastAsia"/>
          <w:color w:val="000000" w:themeColor="text1"/>
          <w:sz w:val="32"/>
          <w:szCs w:val="32"/>
        </w:rPr>
        <w:t>月</w:t>
      </w:r>
    </w:p>
    <w:p w14:paraId="4E5F3229" w14:textId="77777777" w:rsidR="002D0852" w:rsidRPr="005611F1" w:rsidRDefault="002D0852" w:rsidP="00B26C9C"/>
    <w:p w14:paraId="351436E5" w14:textId="77777777" w:rsidR="003B50FE" w:rsidRPr="005611F1" w:rsidRDefault="002E5395" w:rsidP="002E5395">
      <w:pPr>
        <w:pStyle w:val="TOC1"/>
        <w:tabs>
          <w:tab w:val="left" w:pos="2798"/>
          <w:tab w:val="center" w:pos="4590"/>
        </w:tabs>
        <w:spacing w:line="360" w:lineRule="auto"/>
        <w:rPr>
          <w:rFonts w:asciiTheme="minorEastAsia" w:eastAsiaTheme="minorEastAsia" w:hAnsiTheme="minorEastAsia"/>
          <w:color w:val="000000" w:themeColor="text1"/>
          <w:sz w:val="24"/>
          <w:szCs w:val="24"/>
          <w:lang w:eastAsia="zh-CN"/>
        </w:rPr>
      </w:pPr>
      <w:r w:rsidRPr="005611F1">
        <w:rPr>
          <w:rFonts w:asciiTheme="minorEastAsia" w:eastAsiaTheme="minorEastAsia" w:hAnsiTheme="minorEastAsia"/>
          <w:color w:val="000000" w:themeColor="text1"/>
          <w:sz w:val="24"/>
          <w:szCs w:val="24"/>
          <w:lang w:eastAsia="zh-CN"/>
        </w:rPr>
        <w:tab/>
      </w:r>
      <w:r w:rsidRPr="005611F1">
        <w:rPr>
          <w:rFonts w:asciiTheme="minorEastAsia" w:eastAsiaTheme="minorEastAsia" w:hAnsiTheme="minorEastAsia"/>
          <w:color w:val="000000" w:themeColor="text1"/>
          <w:sz w:val="24"/>
          <w:szCs w:val="24"/>
          <w:lang w:eastAsia="zh-CN"/>
        </w:rPr>
        <w:tab/>
      </w:r>
      <w:r w:rsidR="00C00CEB" w:rsidRPr="005611F1">
        <w:rPr>
          <w:rFonts w:asciiTheme="minorEastAsia" w:eastAsiaTheme="minorEastAsia" w:hAnsiTheme="minorEastAsia" w:hint="eastAsia"/>
          <w:color w:val="000000" w:themeColor="text1"/>
          <w:sz w:val="24"/>
          <w:szCs w:val="24"/>
          <w:lang w:eastAsia="zh-CN"/>
        </w:rPr>
        <w:t>目录</w:t>
      </w:r>
    </w:p>
    <w:p w14:paraId="23545C8E" w14:textId="27D8A6FA" w:rsidR="00CF37A0" w:rsidRDefault="0050425F">
      <w:pPr>
        <w:pStyle w:val="10"/>
        <w:tabs>
          <w:tab w:val="right" w:leader="dot" w:pos="9170"/>
        </w:tabs>
        <w:rPr>
          <w:rFonts w:asciiTheme="minorHAnsi" w:eastAsiaTheme="minorEastAsia" w:hAnsiTheme="minorHAnsi" w:cstheme="minorBidi"/>
          <w:noProof/>
          <w:szCs w:val="22"/>
        </w:rPr>
      </w:pPr>
      <w:r w:rsidRPr="005611F1">
        <w:rPr>
          <w:rFonts w:asciiTheme="minorEastAsia" w:eastAsiaTheme="minorEastAsia" w:hAnsiTheme="minorEastAsia"/>
          <w:sz w:val="24"/>
          <w:szCs w:val="24"/>
        </w:rPr>
        <w:fldChar w:fldCharType="begin"/>
      </w:r>
      <w:r w:rsidR="00C00CEB" w:rsidRPr="005611F1">
        <w:rPr>
          <w:rFonts w:asciiTheme="minorEastAsia" w:eastAsiaTheme="minorEastAsia" w:hAnsiTheme="minorEastAsia"/>
          <w:sz w:val="24"/>
          <w:szCs w:val="24"/>
        </w:rPr>
        <w:instrText xml:space="preserve"> TOC \o "1-1" \h \z \u </w:instrText>
      </w:r>
      <w:r w:rsidRPr="005611F1">
        <w:rPr>
          <w:rFonts w:asciiTheme="minorEastAsia" w:eastAsiaTheme="minorEastAsia" w:hAnsiTheme="minorEastAsia"/>
          <w:sz w:val="24"/>
          <w:szCs w:val="24"/>
        </w:rPr>
        <w:fldChar w:fldCharType="separate"/>
      </w:r>
      <w:hyperlink w:anchor="_Toc67561244" w:history="1">
        <w:r w:rsidR="00CF37A0" w:rsidRPr="00427543">
          <w:rPr>
            <w:rStyle w:val="af1"/>
            <w:noProof/>
          </w:rPr>
          <w:t xml:space="preserve">1. </w:t>
        </w:r>
        <w:r w:rsidR="00CF37A0" w:rsidRPr="00427543">
          <w:rPr>
            <w:rStyle w:val="af1"/>
            <w:noProof/>
          </w:rPr>
          <w:t>项目概述</w:t>
        </w:r>
        <w:r w:rsidR="00CF37A0">
          <w:rPr>
            <w:noProof/>
            <w:webHidden/>
          </w:rPr>
          <w:tab/>
        </w:r>
        <w:r w:rsidR="00CF37A0">
          <w:rPr>
            <w:noProof/>
            <w:webHidden/>
          </w:rPr>
          <w:fldChar w:fldCharType="begin"/>
        </w:r>
        <w:r w:rsidR="00CF37A0">
          <w:rPr>
            <w:noProof/>
            <w:webHidden/>
          </w:rPr>
          <w:instrText xml:space="preserve"> PAGEREF _Toc67561244 \h </w:instrText>
        </w:r>
        <w:r w:rsidR="00CF37A0">
          <w:rPr>
            <w:noProof/>
            <w:webHidden/>
          </w:rPr>
        </w:r>
        <w:r w:rsidR="00CF37A0">
          <w:rPr>
            <w:noProof/>
            <w:webHidden/>
          </w:rPr>
          <w:fldChar w:fldCharType="separate"/>
        </w:r>
        <w:r w:rsidR="00CF37A0">
          <w:rPr>
            <w:noProof/>
            <w:webHidden/>
          </w:rPr>
          <w:t>3</w:t>
        </w:r>
        <w:r w:rsidR="00CF37A0">
          <w:rPr>
            <w:noProof/>
            <w:webHidden/>
          </w:rPr>
          <w:fldChar w:fldCharType="end"/>
        </w:r>
      </w:hyperlink>
    </w:p>
    <w:p w14:paraId="766F88ED" w14:textId="3045E99E" w:rsidR="00CF37A0" w:rsidRDefault="00E41A71">
      <w:pPr>
        <w:pStyle w:val="10"/>
        <w:tabs>
          <w:tab w:val="right" w:leader="dot" w:pos="9170"/>
        </w:tabs>
        <w:rPr>
          <w:rFonts w:asciiTheme="minorHAnsi" w:eastAsiaTheme="minorEastAsia" w:hAnsiTheme="minorHAnsi" w:cstheme="minorBidi"/>
          <w:noProof/>
          <w:szCs w:val="22"/>
        </w:rPr>
      </w:pPr>
      <w:hyperlink w:anchor="_Toc67561245" w:history="1">
        <w:r w:rsidR="00CF37A0" w:rsidRPr="00427543">
          <w:rPr>
            <w:rStyle w:val="af1"/>
            <w:noProof/>
          </w:rPr>
          <w:t xml:space="preserve">1.1 </w:t>
        </w:r>
        <w:r w:rsidR="00CF37A0" w:rsidRPr="00427543">
          <w:rPr>
            <w:rStyle w:val="af1"/>
            <w:noProof/>
          </w:rPr>
          <w:t>项目名称、地点</w:t>
        </w:r>
        <w:r w:rsidR="00CF37A0">
          <w:rPr>
            <w:noProof/>
            <w:webHidden/>
          </w:rPr>
          <w:tab/>
        </w:r>
        <w:r w:rsidR="00CF37A0">
          <w:rPr>
            <w:noProof/>
            <w:webHidden/>
          </w:rPr>
          <w:fldChar w:fldCharType="begin"/>
        </w:r>
        <w:r w:rsidR="00CF37A0">
          <w:rPr>
            <w:noProof/>
            <w:webHidden/>
          </w:rPr>
          <w:instrText xml:space="preserve"> PAGEREF _Toc67561245 \h </w:instrText>
        </w:r>
        <w:r w:rsidR="00CF37A0">
          <w:rPr>
            <w:noProof/>
            <w:webHidden/>
          </w:rPr>
        </w:r>
        <w:r w:rsidR="00CF37A0">
          <w:rPr>
            <w:noProof/>
            <w:webHidden/>
          </w:rPr>
          <w:fldChar w:fldCharType="separate"/>
        </w:r>
        <w:r w:rsidR="00CF37A0">
          <w:rPr>
            <w:noProof/>
            <w:webHidden/>
          </w:rPr>
          <w:t>3</w:t>
        </w:r>
        <w:r w:rsidR="00CF37A0">
          <w:rPr>
            <w:noProof/>
            <w:webHidden/>
          </w:rPr>
          <w:fldChar w:fldCharType="end"/>
        </w:r>
      </w:hyperlink>
    </w:p>
    <w:p w14:paraId="2FE4E808" w14:textId="2B744408" w:rsidR="00CF37A0" w:rsidRDefault="00E41A71">
      <w:pPr>
        <w:pStyle w:val="10"/>
        <w:tabs>
          <w:tab w:val="right" w:leader="dot" w:pos="9170"/>
        </w:tabs>
        <w:rPr>
          <w:rFonts w:asciiTheme="minorHAnsi" w:eastAsiaTheme="minorEastAsia" w:hAnsiTheme="minorHAnsi" w:cstheme="minorBidi"/>
          <w:noProof/>
          <w:szCs w:val="22"/>
        </w:rPr>
      </w:pPr>
      <w:hyperlink w:anchor="_Toc67561246" w:history="1">
        <w:r w:rsidR="00CF37A0" w:rsidRPr="00427543">
          <w:rPr>
            <w:rStyle w:val="af1"/>
            <w:noProof/>
          </w:rPr>
          <w:t>1.2</w:t>
        </w:r>
        <w:r w:rsidR="00CF37A0" w:rsidRPr="00427543">
          <w:rPr>
            <w:rStyle w:val="af1"/>
            <w:noProof/>
          </w:rPr>
          <w:t>项目内容</w:t>
        </w:r>
        <w:r w:rsidR="00CF37A0">
          <w:rPr>
            <w:noProof/>
            <w:webHidden/>
          </w:rPr>
          <w:tab/>
        </w:r>
        <w:r w:rsidR="00CF37A0">
          <w:rPr>
            <w:noProof/>
            <w:webHidden/>
          </w:rPr>
          <w:fldChar w:fldCharType="begin"/>
        </w:r>
        <w:r w:rsidR="00CF37A0">
          <w:rPr>
            <w:noProof/>
            <w:webHidden/>
          </w:rPr>
          <w:instrText xml:space="preserve"> PAGEREF _Toc67561246 \h </w:instrText>
        </w:r>
        <w:r w:rsidR="00CF37A0">
          <w:rPr>
            <w:noProof/>
            <w:webHidden/>
          </w:rPr>
        </w:r>
        <w:r w:rsidR="00CF37A0">
          <w:rPr>
            <w:noProof/>
            <w:webHidden/>
          </w:rPr>
          <w:fldChar w:fldCharType="separate"/>
        </w:r>
        <w:r w:rsidR="00CF37A0">
          <w:rPr>
            <w:noProof/>
            <w:webHidden/>
          </w:rPr>
          <w:t>3</w:t>
        </w:r>
        <w:r w:rsidR="00CF37A0">
          <w:rPr>
            <w:noProof/>
            <w:webHidden/>
          </w:rPr>
          <w:fldChar w:fldCharType="end"/>
        </w:r>
      </w:hyperlink>
    </w:p>
    <w:p w14:paraId="7BA63F2A" w14:textId="5AC9C4B0" w:rsidR="00CF37A0" w:rsidRDefault="00E41A71">
      <w:pPr>
        <w:pStyle w:val="10"/>
        <w:tabs>
          <w:tab w:val="right" w:leader="dot" w:pos="9170"/>
        </w:tabs>
        <w:rPr>
          <w:rFonts w:asciiTheme="minorHAnsi" w:eastAsiaTheme="minorEastAsia" w:hAnsiTheme="minorHAnsi" w:cstheme="minorBidi"/>
          <w:noProof/>
          <w:szCs w:val="22"/>
        </w:rPr>
      </w:pPr>
      <w:hyperlink w:anchor="_Toc67561247" w:history="1">
        <w:r w:rsidR="00CF37A0" w:rsidRPr="00427543">
          <w:rPr>
            <w:rStyle w:val="af1"/>
            <w:noProof/>
          </w:rPr>
          <w:t xml:space="preserve">1.3 </w:t>
        </w:r>
        <w:r w:rsidR="00CF37A0" w:rsidRPr="00427543">
          <w:rPr>
            <w:rStyle w:val="af1"/>
            <w:noProof/>
          </w:rPr>
          <w:t>设计条件</w:t>
        </w:r>
        <w:r w:rsidR="00CF37A0">
          <w:rPr>
            <w:noProof/>
            <w:webHidden/>
          </w:rPr>
          <w:tab/>
        </w:r>
        <w:r w:rsidR="00CF37A0">
          <w:rPr>
            <w:noProof/>
            <w:webHidden/>
          </w:rPr>
          <w:fldChar w:fldCharType="begin"/>
        </w:r>
        <w:r w:rsidR="00CF37A0">
          <w:rPr>
            <w:noProof/>
            <w:webHidden/>
          </w:rPr>
          <w:instrText xml:space="preserve"> PAGEREF _Toc67561247 \h </w:instrText>
        </w:r>
        <w:r w:rsidR="00CF37A0">
          <w:rPr>
            <w:noProof/>
            <w:webHidden/>
          </w:rPr>
        </w:r>
        <w:r w:rsidR="00CF37A0">
          <w:rPr>
            <w:noProof/>
            <w:webHidden/>
          </w:rPr>
          <w:fldChar w:fldCharType="separate"/>
        </w:r>
        <w:r w:rsidR="00CF37A0">
          <w:rPr>
            <w:noProof/>
            <w:webHidden/>
          </w:rPr>
          <w:t>3</w:t>
        </w:r>
        <w:r w:rsidR="00CF37A0">
          <w:rPr>
            <w:noProof/>
            <w:webHidden/>
          </w:rPr>
          <w:fldChar w:fldCharType="end"/>
        </w:r>
      </w:hyperlink>
    </w:p>
    <w:p w14:paraId="33D21A4E" w14:textId="77AEA32A" w:rsidR="00CF37A0" w:rsidRDefault="00E41A71">
      <w:pPr>
        <w:pStyle w:val="10"/>
        <w:tabs>
          <w:tab w:val="right" w:leader="dot" w:pos="9170"/>
        </w:tabs>
        <w:rPr>
          <w:rFonts w:asciiTheme="minorHAnsi" w:eastAsiaTheme="minorEastAsia" w:hAnsiTheme="minorHAnsi" w:cstheme="minorBidi"/>
          <w:noProof/>
          <w:szCs w:val="22"/>
        </w:rPr>
      </w:pPr>
      <w:hyperlink w:anchor="_Toc67561248" w:history="1">
        <w:r w:rsidR="00CF37A0" w:rsidRPr="00427543">
          <w:rPr>
            <w:rStyle w:val="af1"/>
            <w:noProof/>
          </w:rPr>
          <w:t xml:space="preserve">2. </w:t>
        </w:r>
        <w:r w:rsidR="00CF37A0" w:rsidRPr="00427543">
          <w:rPr>
            <w:rStyle w:val="af1"/>
            <w:noProof/>
          </w:rPr>
          <w:t>基本要求</w:t>
        </w:r>
        <w:r w:rsidR="00CF37A0">
          <w:rPr>
            <w:noProof/>
            <w:webHidden/>
          </w:rPr>
          <w:tab/>
        </w:r>
        <w:r w:rsidR="00CF37A0">
          <w:rPr>
            <w:noProof/>
            <w:webHidden/>
          </w:rPr>
          <w:fldChar w:fldCharType="begin"/>
        </w:r>
        <w:r w:rsidR="00CF37A0">
          <w:rPr>
            <w:noProof/>
            <w:webHidden/>
          </w:rPr>
          <w:instrText xml:space="preserve"> PAGEREF _Toc67561248 \h </w:instrText>
        </w:r>
        <w:r w:rsidR="00CF37A0">
          <w:rPr>
            <w:noProof/>
            <w:webHidden/>
          </w:rPr>
        </w:r>
        <w:r w:rsidR="00CF37A0">
          <w:rPr>
            <w:noProof/>
            <w:webHidden/>
          </w:rPr>
          <w:fldChar w:fldCharType="separate"/>
        </w:r>
        <w:r w:rsidR="00CF37A0">
          <w:rPr>
            <w:noProof/>
            <w:webHidden/>
          </w:rPr>
          <w:t>3</w:t>
        </w:r>
        <w:r w:rsidR="00CF37A0">
          <w:rPr>
            <w:noProof/>
            <w:webHidden/>
          </w:rPr>
          <w:fldChar w:fldCharType="end"/>
        </w:r>
      </w:hyperlink>
    </w:p>
    <w:p w14:paraId="1E47F97B" w14:textId="62BD48F1" w:rsidR="00CF37A0" w:rsidRDefault="00E41A71">
      <w:pPr>
        <w:pStyle w:val="10"/>
        <w:tabs>
          <w:tab w:val="right" w:leader="dot" w:pos="9170"/>
        </w:tabs>
        <w:rPr>
          <w:rFonts w:asciiTheme="minorHAnsi" w:eastAsiaTheme="minorEastAsia" w:hAnsiTheme="minorHAnsi" w:cstheme="minorBidi"/>
          <w:noProof/>
          <w:szCs w:val="22"/>
        </w:rPr>
      </w:pPr>
      <w:hyperlink w:anchor="_Toc67561249" w:history="1">
        <w:r w:rsidR="00CF37A0" w:rsidRPr="00427543">
          <w:rPr>
            <w:rStyle w:val="af1"/>
            <w:noProof/>
          </w:rPr>
          <w:t xml:space="preserve">2.1 </w:t>
        </w:r>
        <w:r w:rsidR="00CF37A0" w:rsidRPr="00427543">
          <w:rPr>
            <w:rStyle w:val="af1"/>
            <w:noProof/>
          </w:rPr>
          <w:t>工厂安全</w:t>
        </w:r>
        <w:r w:rsidR="00CF37A0">
          <w:rPr>
            <w:noProof/>
            <w:webHidden/>
          </w:rPr>
          <w:tab/>
        </w:r>
        <w:r w:rsidR="00CF37A0">
          <w:rPr>
            <w:noProof/>
            <w:webHidden/>
          </w:rPr>
          <w:fldChar w:fldCharType="begin"/>
        </w:r>
        <w:r w:rsidR="00CF37A0">
          <w:rPr>
            <w:noProof/>
            <w:webHidden/>
          </w:rPr>
          <w:instrText xml:space="preserve"> PAGEREF _Toc67561249 \h </w:instrText>
        </w:r>
        <w:r w:rsidR="00CF37A0">
          <w:rPr>
            <w:noProof/>
            <w:webHidden/>
          </w:rPr>
        </w:r>
        <w:r w:rsidR="00CF37A0">
          <w:rPr>
            <w:noProof/>
            <w:webHidden/>
          </w:rPr>
          <w:fldChar w:fldCharType="separate"/>
        </w:r>
        <w:r w:rsidR="00CF37A0">
          <w:rPr>
            <w:noProof/>
            <w:webHidden/>
          </w:rPr>
          <w:t>3</w:t>
        </w:r>
        <w:r w:rsidR="00CF37A0">
          <w:rPr>
            <w:noProof/>
            <w:webHidden/>
          </w:rPr>
          <w:fldChar w:fldCharType="end"/>
        </w:r>
      </w:hyperlink>
    </w:p>
    <w:p w14:paraId="4A3AA0AD" w14:textId="012C209C" w:rsidR="00CF37A0" w:rsidRDefault="00E41A71">
      <w:pPr>
        <w:pStyle w:val="10"/>
        <w:tabs>
          <w:tab w:val="right" w:leader="dot" w:pos="9170"/>
        </w:tabs>
        <w:rPr>
          <w:rFonts w:asciiTheme="minorHAnsi" w:eastAsiaTheme="minorEastAsia" w:hAnsiTheme="minorHAnsi" w:cstheme="minorBidi"/>
          <w:noProof/>
          <w:szCs w:val="22"/>
        </w:rPr>
      </w:pPr>
      <w:hyperlink w:anchor="_Toc67561250" w:history="1">
        <w:r w:rsidR="00CF37A0" w:rsidRPr="00427543">
          <w:rPr>
            <w:rStyle w:val="af1"/>
            <w:noProof/>
          </w:rPr>
          <w:t xml:space="preserve">2.2 </w:t>
        </w:r>
        <w:r w:rsidR="00CF37A0" w:rsidRPr="00427543">
          <w:rPr>
            <w:rStyle w:val="af1"/>
            <w:noProof/>
          </w:rPr>
          <w:t>包装、发运</w:t>
        </w:r>
        <w:r w:rsidR="00CF37A0">
          <w:rPr>
            <w:noProof/>
            <w:webHidden/>
          </w:rPr>
          <w:tab/>
        </w:r>
        <w:r w:rsidR="00CF37A0">
          <w:rPr>
            <w:noProof/>
            <w:webHidden/>
          </w:rPr>
          <w:fldChar w:fldCharType="begin"/>
        </w:r>
        <w:r w:rsidR="00CF37A0">
          <w:rPr>
            <w:noProof/>
            <w:webHidden/>
          </w:rPr>
          <w:instrText xml:space="preserve"> PAGEREF _Toc67561250 \h </w:instrText>
        </w:r>
        <w:r w:rsidR="00CF37A0">
          <w:rPr>
            <w:noProof/>
            <w:webHidden/>
          </w:rPr>
        </w:r>
        <w:r w:rsidR="00CF37A0">
          <w:rPr>
            <w:noProof/>
            <w:webHidden/>
          </w:rPr>
          <w:fldChar w:fldCharType="separate"/>
        </w:r>
        <w:r w:rsidR="00CF37A0">
          <w:rPr>
            <w:noProof/>
            <w:webHidden/>
          </w:rPr>
          <w:t>4</w:t>
        </w:r>
        <w:r w:rsidR="00CF37A0">
          <w:rPr>
            <w:noProof/>
            <w:webHidden/>
          </w:rPr>
          <w:fldChar w:fldCharType="end"/>
        </w:r>
      </w:hyperlink>
    </w:p>
    <w:p w14:paraId="4632E124" w14:textId="1DCEA79D" w:rsidR="00CF37A0" w:rsidRDefault="00E41A71">
      <w:pPr>
        <w:pStyle w:val="10"/>
        <w:tabs>
          <w:tab w:val="right" w:leader="dot" w:pos="9170"/>
        </w:tabs>
        <w:rPr>
          <w:rFonts w:asciiTheme="minorHAnsi" w:eastAsiaTheme="minorEastAsia" w:hAnsiTheme="minorHAnsi" w:cstheme="minorBidi"/>
          <w:noProof/>
          <w:szCs w:val="22"/>
        </w:rPr>
      </w:pPr>
      <w:hyperlink w:anchor="_Toc67561251" w:history="1">
        <w:r w:rsidR="00CF37A0" w:rsidRPr="00427543">
          <w:rPr>
            <w:rStyle w:val="af1"/>
            <w:noProof/>
          </w:rPr>
          <w:t xml:space="preserve">2.3 </w:t>
        </w:r>
        <w:r w:rsidR="00CF37A0" w:rsidRPr="00427543">
          <w:rPr>
            <w:rStyle w:val="af1"/>
            <w:noProof/>
          </w:rPr>
          <w:t>法律法规</w:t>
        </w:r>
        <w:r w:rsidR="00CF37A0">
          <w:rPr>
            <w:noProof/>
            <w:webHidden/>
          </w:rPr>
          <w:tab/>
        </w:r>
        <w:r w:rsidR="00CF37A0">
          <w:rPr>
            <w:noProof/>
            <w:webHidden/>
          </w:rPr>
          <w:fldChar w:fldCharType="begin"/>
        </w:r>
        <w:r w:rsidR="00CF37A0">
          <w:rPr>
            <w:noProof/>
            <w:webHidden/>
          </w:rPr>
          <w:instrText xml:space="preserve"> PAGEREF _Toc67561251 \h </w:instrText>
        </w:r>
        <w:r w:rsidR="00CF37A0">
          <w:rPr>
            <w:noProof/>
            <w:webHidden/>
          </w:rPr>
        </w:r>
        <w:r w:rsidR="00CF37A0">
          <w:rPr>
            <w:noProof/>
            <w:webHidden/>
          </w:rPr>
          <w:fldChar w:fldCharType="separate"/>
        </w:r>
        <w:r w:rsidR="00CF37A0">
          <w:rPr>
            <w:noProof/>
            <w:webHidden/>
          </w:rPr>
          <w:t>4</w:t>
        </w:r>
        <w:r w:rsidR="00CF37A0">
          <w:rPr>
            <w:noProof/>
            <w:webHidden/>
          </w:rPr>
          <w:fldChar w:fldCharType="end"/>
        </w:r>
      </w:hyperlink>
    </w:p>
    <w:p w14:paraId="28F4092E" w14:textId="266F27D8" w:rsidR="00CF37A0" w:rsidRDefault="00E41A71">
      <w:pPr>
        <w:pStyle w:val="10"/>
        <w:tabs>
          <w:tab w:val="right" w:leader="dot" w:pos="9170"/>
        </w:tabs>
        <w:rPr>
          <w:rFonts w:asciiTheme="minorHAnsi" w:eastAsiaTheme="minorEastAsia" w:hAnsiTheme="minorHAnsi" w:cstheme="minorBidi"/>
          <w:noProof/>
          <w:szCs w:val="22"/>
        </w:rPr>
      </w:pPr>
      <w:hyperlink w:anchor="_Toc67561252" w:history="1">
        <w:r w:rsidR="00CF37A0" w:rsidRPr="00427543">
          <w:rPr>
            <w:rStyle w:val="af1"/>
            <w:noProof/>
          </w:rPr>
          <w:t xml:space="preserve">2.4 </w:t>
        </w:r>
        <w:r w:rsidR="00CF37A0" w:rsidRPr="00427543">
          <w:rPr>
            <w:rStyle w:val="af1"/>
            <w:noProof/>
          </w:rPr>
          <w:t>预先申明</w:t>
        </w:r>
        <w:r w:rsidR="00CF37A0">
          <w:rPr>
            <w:noProof/>
            <w:webHidden/>
          </w:rPr>
          <w:tab/>
        </w:r>
        <w:r w:rsidR="00CF37A0">
          <w:rPr>
            <w:noProof/>
            <w:webHidden/>
          </w:rPr>
          <w:fldChar w:fldCharType="begin"/>
        </w:r>
        <w:r w:rsidR="00CF37A0">
          <w:rPr>
            <w:noProof/>
            <w:webHidden/>
          </w:rPr>
          <w:instrText xml:space="preserve"> PAGEREF _Toc67561252 \h </w:instrText>
        </w:r>
        <w:r w:rsidR="00CF37A0">
          <w:rPr>
            <w:noProof/>
            <w:webHidden/>
          </w:rPr>
        </w:r>
        <w:r w:rsidR="00CF37A0">
          <w:rPr>
            <w:noProof/>
            <w:webHidden/>
          </w:rPr>
          <w:fldChar w:fldCharType="separate"/>
        </w:r>
        <w:r w:rsidR="00CF37A0">
          <w:rPr>
            <w:noProof/>
            <w:webHidden/>
          </w:rPr>
          <w:t>5</w:t>
        </w:r>
        <w:r w:rsidR="00CF37A0">
          <w:rPr>
            <w:noProof/>
            <w:webHidden/>
          </w:rPr>
          <w:fldChar w:fldCharType="end"/>
        </w:r>
      </w:hyperlink>
    </w:p>
    <w:p w14:paraId="35110127" w14:textId="7C1291FA" w:rsidR="00CF37A0" w:rsidRDefault="00E41A71">
      <w:pPr>
        <w:pStyle w:val="10"/>
        <w:tabs>
          <w:tab w:val="right" w:leader="dot" w:pos="9170"/>
        </w:tabs>
        <w:rPr>
          <w:rFonts w:asciiTheme="minorHAnsi" w:eastAsiaTheme="minorEastAsia" w:hAnsiTheme="minorHAnsi" w:cstheme="minorBidi"/>
          <w:noProof/>
          <w:szCs w:val="22"/>
        </w:rPr>
      </w:pPr>
      <w:hyperlink w:anchor="_Toc67561253" w:history="1">
        <w:r w:rsidR="00CF37A0" w:rsidRPr="00427543">
          <w:rPr>
            <w:rStyle w:val="af1"/>
            <w:noProof/>
          </w:rPr>
          <w:t xml:space="preserve">2.5 </w:t>
        </w:r>
        <w:r w:rsidR="00CF37A0" w:rsidRPr="00427543">
          <w:rPr>
            <w:rStyle w:val="af1"/>
            <w:noProof/>
          </w:rPr>
          <w:t>标的内容</w:t>
        </w:r>
        <w:r w:rsidR="00CF37A0">
          <w:rPr>
            <w:noProof/>
            <w:webHidden/>
          </w:rPr>
          <w:tab/>
        </w:r>
        <w:r w:rsidR="00CF37A0">
          <w:rPr>
            <w:noProof/>
            <w:webHidden/>
          </w:rPr>
          <w:fldChar w:fldCharType="begin"/>
        </w:r>
        <w:r w:rsidR="00CF37A0">
          <w:rPr>
            <w:noProof/>
            <w:webHidden/>
          </w:rPr>
          <w:instrText xml:space="preserve"> PAGEREF _Toc67561253 \h </w:instrText>
        </w:r>
        <w:r w:rsidR="00CF37A0">
          <w:rPr>
            <w:noProof/>
            <w:webHidden/>
          </w:rPr>
        </w:r>
        <w:r w:rsidR="00CF37A0">
          <w:rPr>
            <w:noProof/>
            <w:webHidden/>
          </w:rPr>
          <w:fldChar w:fldCharType="separate"/>
        </w:r>
        <w:r w:rsidR="00CF37A0">
          <w:rPr>
            <w:noProof/>
            <w:webHidden/>
          </w:rPr>
          <w:t>5</w:t>
        </w:r>
        <w:r w:rsidR="00CF37A0">
          <w:rPr>
            <w:noProof/>
            <w:webHidden/>
          </w:rPr>
          <w:fldChar w:fldCharType="end"/>
        </w:r>
      </w:hyperlink>
    </w:p>
    <w:p w14:paraId="68660E08" w14:textId="01D42BF8" w:rsidR="00CF37A0" w:rsidRDefault="00E41A71">
      <w:pPr>
        <w:pStyle w:val="10"/>
        <w:tabs>
          <w:tab w:val="right" w:leader="dot" w:pos="9170"/>
        </w:tabs>
        <w:rPr>
          <w:rFonts w:asciiTheme="minorHAnsi" w:eastAsiaTheme="minorEastAsia" w:hAnsiTheme="minorHAnsi" w:cstheme="minorBidi"/>
          <w:noProof/>
          <w:szCs w:val="22"/>
        </w:rPr>
      </w:pPr>
      <w:hyperlink w:anchor="_Toc67561254" w:history="1">
        <w:r w:rsidR="00CF37A0" w:rsidRPr="00427543">
          <w:rPr>
            <w:rStyle w:val="af1"/>
            <w:noProof/>
          </w:rPr>
          <w:t xml:space="preserve">3. </w:t>
        </w:r>
        <w:r w:rsidR="00CF37A0" w:rsidRPr="00427543">
          <w:rPr>
            <w:rStyle w:val="af1"/>
            <w:noProof/>
          </w:rPr>
          <w:t>项目管理</w:t>
        </w:r>
        <w:r w:rsidR="00CF37A0">
          <w:rPr>
            <w:noProof/>
            <w:webHidden/>
          </w:rPr>
          <w:tab/>
        </w:r>
        <w:r w:rsidR="00CF37A0">
          <w:rPr>
            <w:noProof/>
            <w:webHidden/>
          </w:rPr>
          <w:fldChar w:fldCharType="begin"/>
        </w:r>
        <w:r w:rsidR="00CF37A0">
          <w:rPr>
            <w:noProof/>
            <w:webHidden/>
          </w:rPr>
          <w:instrText xml:space="preserve"> PAGEREF _Toc67561254 \h </w:instrText>
        </w:r>
        <w:r w:rsidR="00CF37A0">
          <w:rPr>
            <w:noProof/>
            <w:webHidden/>
          </w:rPr>
        </w:r>
        <w:r w:rsidR="00CF37A0">
          <w:rPr>
            <w:noProof/>
            <w:webHidden/>
          </w:rPr>
          <w:fldChar w:fldCharType="separate"/>
        </w:r>
        <w:r w:rsidR="00CF37A0">
          <w:rPr>
            <w:noProof/>
            <w:webHidden/>
          </w:rPr>
          <w:t>6</w:t>
        </w:r>
        <w:r w:rsidR="00CF37A0">
          <w:rPr>
            <w:noProof/>
            <w:webHidden/>
          </w:rPr>
          <w:fldChar w:fldCharType="end"/>
        </w:r>
      </w:hyperlink>
    </w:p>
    <w:p w14:paraId="2E353315" w14:textId="4D392A01" w:rsidR="00CF37A0" w:rsidRDefault="00E41A71">
      <w:pPr>
        <w:pStyle w:val="10"/>
        <w:tabs>
          <w:tab w:val="right" w:leader="dot" w:pos="9170"/>
        </w:tabs>
        <w:rPr>
          <w:rFonts w:asciiTheme="minorHAnsi" w:eastAsiaTheme="minorEastAsia" w:hAnsiTheme="minorHAnsi" w:cstheme="minorBidi"/>
          <w:noProof/>
          <w:szCs w:val="22"/>
        </w:rPr>
      </w:pPr>
      <w:hyperlink w:anchor="_Toc67561255" w:history="1">
        <w:r w:rsidR="00CF37A0" w:rsidRPr="00427543">
          <w:rPr>
            <w:rStyle w:val="af1"/>
            <w:noProof/>
          </w:rPr>
          <w:t xml:space="preserve">3.1 </w:t>
        </w:r>
        <w:r w:rsidR="00CF37A0" w:rsidRPr="00427543">
          <w:rPr>
            <w:rStyle w:val="af1"/>
            <w:noProof/>
          </w:rPr>
          <w:t>项目进度要求</w:t>
        </w:r>
        <w:r w:rsidR="00CF37A0">
          <w:rPr>
            <w:noProof/>
            <w:webHidden/>
          </w:rPr>
          <w:tab/>
        </w:r>
        <w:r w:rsidR="00CF37A0">
          <w:rPr>
            <w:noProof/>
            <w:webHidden/>
          </w:rPr>
          <w:fldChar w:fldCharType="begin"/>
        </w:r>
        <w:r w:rsidR="00CF37A0">
          <w:rPr>
            <w:noProof/>
            <w:webHidden/>
          </w:rPr>
          <w:instrText xml:space="preserve"> PAGEREF _Toc67561255 \h </w:instrText>
        </w:r>
        <w:r w:rsidR="00CF37A0">
          <w:rPr>
            <w:noProof/>
            <w:webHidden/>
          </w:rPr>
        </w:r>
        <w:r w:rsidR="00CF37A0">
          <w:rPr>
            <w:noProof/>
            <w:webHidden/>
          </w:rPr>
          <w:fldChar w:fldCharType="separate"/>
        </w:r>
        <w:r w:rsidR="00CF37A0">
          <w:rPr>
            <w:noProof/>
            <w:webHidden/>
          </w:rPr>
          <w:t>6</w:t>
        </w:r>
        <w:r w:rsidR="00CF37A0">
          <w:rPr>
            <w:noProof/>
            <w:webHidden/>
          </w:rPr>
          <w:fldChar w:fldCharType="end"/>
        </w:r>
      </w:hyperlink>
    </w:p>
    <w:p w14:paraId="49F56EDE" w14:textId="3A55DE73" w:rsidR="00CF37A0" w:rsidRDefault="00E41A71">
      <w:pPr>
        <w:pStyle w:val="10"/>
        <w:tabs>
          <w:tab w:val="right" w:leader="dot" w:pos="9170"/>
        </w:tabs>
        <w:rPr>
          <w:rFonts w:asciiTheme="minorHAnsi" w:eastAsiaTheme="minorEastAsia" w:hAnsiTheme="minorHAnsi" w:cstheme="minorBidi"/>
          <w:noProof/>
          <w:szCs w:val="22"/>
        </w:rPr>
      </w:pPr>
      <w:hyperlink w:anchor="_Toc67561256" w:history="1">
        <w:r w:rsidR="00CF37A0" w:rsidRPr="00427543">
          <w:rPr>
            <w:rStyle w:val="af1"/>
            <w:noProof/>
          </w:rPr>
          <w:t xml:space="preserve">3.2 </w:t>
        </w:r>
        <w:r w:rsidR="00CF37A0" w:rsidRPr="00427543">
          <w:rPr>
            <w:rStyle w:val="af1"/>
            <w:noProof/>
          </w:rPr>
          <w:t>项目进度报告</w:t>
        </w:r>
        <w:r w:rsidR="00CF37A0">
          <w:rPr>
            <w:noProof/>
            <w:webHidden/>
          </w:rPr>
          <w:tab/>
        </w:r>
        <w:r w:rsidR="00CF37A0">
          <w:rPr>
            <w:noProof/>
            <w:webHidden/>
          </w:rPr>
          <w:fldChar w:fldCharType="begin"/>
        </w:r>
        <w:r w:rsidR="00CF37A0">
          <w:rPr>
            <w:noProof/>
            <w:webHidden/>
          </w:rPr>
          <w:instrText xml:space="preserve"> PAGEREF _Toc67561256 \h </w:instrText>
        </w:r>
        <w:r w:rsidR="00CF37A0">
          <w:rPr>
            <w:noProof/>
            <w:webHidden/>
          </w:rPr>
        </w:r>
        <w:r w:rsidR="00CF37A0">
          <w:rPr>
            <w:noProof/>
            <w:webHidden/>
          </w:rPr>
          <w:fldChar w:fldCharType="separate"/>
        </w:r>
        <w:r w:rsidR="00CF37A0">
          <w:rPr>
            <w:noProof/>
            <w:webHidden/>
          </w:rPr>
          <w:t>6</w:t>
        </w:r>
        <w:r w:rsidR="00CF37A0">
          <w:rPr>
            <w:noProof/>
            <w:webHidden/>
          </w:rPr>
          <w:fldChar w:fldCharType="end"/>
        </w:r>
      </w:hyperlink>
    </w:p>
    <w:p w14:paraId="67AB0400" w14:textId="1DE9D31E" w:rsidR="00CF37A0" w:rsidRDefault="00E41A71">
      <w:pPr>
        <w:pStyle w:val="10"/>
        <w:tabs>
          <w:tab w:val="right" w:leader="dot" w:pos="9170"/>
        </w:tabs>
        <w:rPr>
          <w:rFonts w:asciiTheme="minorHAnsi" w:eastAsiaTheme="minorEastAsia" w:hAnsiTheme="minorHAnsi" w:cstheme="minorBidi"/>
          <w:noProof/>
          <w:szCs w:val="22"/>
        </w:rPr>
      </w:pPr>
      <w:hyperlink w:anchor="_Toc67561257" w:history="1">
        <w:r w:rsidR="00CF37A0" w:rsidRPr="00427543">
          <w:rPr>
            <w:rStyle w:val="af1"/>
            <w:noProof/>
          </w:rPr>
          <w:t xml:space="preserve">4. </w:t>
        </w:r>
        <w:r w:rsidR="00CF37A0" w:rsidRPr="00427543">
          <w:rPr>
            <w:rStyle w:val="af1"/>
            <w:noProof/>
          </w:rPr>
          <w:t>整线技术条件</w:t>
        </w:r>
        <w:r w:rsidR="00CF37A0">
          <w:rPr>
            <w:noProof/>
            <w:webHidden/>
          </w:rPr>
          <w:tab/>
        </w:r>
        <w:r w:rsidR="00CF37A0">
          <w:rPr>
            <w:noProof/>
            <w:webHidden/>
          </w:rPr>
          <w:fldChar w:fldCharType="begin"/>
        </w:r>
        <w:r w:rsidR="00CF37A0">
          <w:rPr>
            <w:noProof/>
            <w:webHidden/>
          </w:rPr>
          <w:instrText xml:space="preserve"> PAGEREF _Toc67561257 \h </w:instrText>
        </w:r>
        <w:r w:rsidR="00CF37A0">
          <w:rPr>
            <w:noProof/>
            <w:webHidden/>
          </w:rPr>
        </w:r>
        <w:r w:rsidR="00CF37A0">
          <w:rPr>
            <w:noProof/>
            <w:webHidden/>
          </w:rPr>
          <w:fldChar w:fldCharType="separate"/>
        </w:r>
        <w:r w:rsidR="00CF37A0">
          <w:rPr>
            <w:noProof/>
            <w:webHidden/>
          </w:rPr>
          <w:t>7</w:t>
        </w:r>
        <w:r w:rsidR="00CF37A0">
          <w:rPr>
            <w:noProof/>
            <w:webHidden/>
          </w:rPr>
          <w:fldChar w:fldCharType="end"/>
        </w:r>
      </w:hyperlink>
    </w:p>
    <w:p w14:paraId="26C56D89" w14:textId="569FF9A0" w:rsidR="00CF37A0" w:rsidRDefault="00E41A71">
      <w:pPr>
        <w:pStyle w:val="10"/>
        <w:tabs>
          <w:tab w:val="right" w:leader="dot" w:pos="9170"/>
        </w:tabs>
        <w:rPr>
          <w:rFonts w:asciiTheme="minorHAnsi" w:eastAsiaTheme="minorEastAsia" w:hAnsiTheme="minorHAnsi" w:cstheme="minorBidi"/>
          <w:noProof/>
          <w:szCs w:val="22"/>
        </w:rPr>
      </w:pPr>
      <w:hyperlink w:anchor="_Toc67561258" w:history="1">
        <w:r w:rsidR="00CF37A0" w:rsidRPr="00427543">
          <w:rPr>
            <w:rStyle w:val="af1"/>
            <w:noProof/>
          </w:rPr>
          <w:t xml:space="preserve">4.1 </w:t>
        </w:r>
        <w:r w:rsidR="00CF37A0" w:rsidRPr="00427543">
          <w:rPr>
            <w:rStyle w:val="af1"/>
            <w:noProof/>
          </w:rPr>
          <w:t>整体要求</w:t>
        </w:r>
        <w:r w:rsidR="00CF37A0">
          <w:rPr>
            <w:noProof/>
            <w:webHidden/>
          </w:rPr>
          <w:tab/>
        </w:r>
        <w:r w:rsidR="00CF37A0">
          <w:rPr>
            <w:noProof/>
            <w:webHidden/>
          </w:rPr>
          <w:fldChar w:fldCharType="begin"/>
        </w:r>
        <w:r w:rsidR="00CF37A0">
          <w:rPr>
            <w:noProof/>
            <w:webHidden/>
          </w:rPr>
          <w:instrText xml:space="preserve"> PAGEREF _Toc67561258 \h </w:instrText>
        </w:r>
        <w:r w:rsidR="00CF37A0">
          <w:rPr>
            <w:noProof/>
            <w:webHidden/>
          </w:rPr>
        </w:r>
        <w:r w:rsidR="00CF37A0">
          <w:rPr>
            <w:noProof/>
            <w:webHidden/>
          </w:rPr>
          <w:fldChar w:fldCharType="separate"/>
        </w:r>
        <w:r w:rsidR="00CF37A0">
          <w:rPr>
            <w:noProof/>
            <w:webHidden/>
          </w:rPr>
          <w:t>7</w:t>
        </w:r>
        <w:r w:rsidR="00CF37A0">
          <w:rPr>
            <w:noProof/>
            <w:webHidden/>
          </w:rPr>
          <w:fldChar w:fldCharType="end"/>
        </w:r>
      </w:hyperlink>
    </w:p>
    <w:p w14:paraId="7F07EC12" w14:textId="4FEC4295" w:rsidR="00CF37A0" w:rsidRDefault="00E41A71">
      <w:pPr>
        <w:pStyle w:val="10"/>
        <w:tabs>
          <w:tab w:val="right" w:leader="dot" w:pos="9170"/>
        </w:tabs>
        <w:rPr>
          <w:rFonts w:asciiTheme="minorHAnsi" w:eastAsiaTheme="minorEastAsia" w:hAnsiTheme="minorHAnsi" w:cstheme="minorBidi"/>
          <w:noProof/>
          <w:szCs w:val="22"/>
        </w:rPr>
      </w:pPr>
      <w:hyperlink w:anchor="_Toc67561259" w:history="1">
        <w:r w:rsidR="00CF37A0" w:rsidRPr="00427543">
          <w:rPr>
            <w:rStyle w:val="af1"/>
            <w:noProof/>
          </w:rPr>
          <w:t xml:space="preserve">4.2 </w:t>
        </w:r>
        <w:r w:rsidR="00CF37A0" w:rsidRPr="00427543">
          <w:rPr>
            <w:rStyle w:val="af1"/>
            <w:noProof/>
          </w:rPr>
          <w:t>详细技术要求</w:t>
        </w:r>
        <w:r w:rsidR="00CF37A0">
          <w:rPr>
            <w:noProof/>
            <w:webHidden/>
          </w:rPr>
          <w:tab/>
        </w:r>
        <w:r w:rsidR="00CF37A0">
          <w:rPr>
            <w:noProof/>
            <w:webHidden/>
          </w:rPr>
          <w:fldChar w:fldCharType="begin"/>
        </w:r>
        <w:r w:rsidR="00CF37A0">
          <w:rPr>
            <w:noProof/>
            <w:webHidden/>
          </w:rPr>
          <w:instrText xml:space="preserve"> PAGEREF _Toc67561259 \h </w:instrText>
        </w:r>
        <w:r w:rsidR="00CF37A0">
          <w:rPr>
            <w:noProof/>
            <w:webHidden/>
          </w:rPr>
        </w:r>
        <w:r w:rsidR="00CF37A0">
          <w:rPr>
            <w:noProof/>
            <w:webHidden/>
          </w:rPr>
          <w:fldChar w:fldCharType="separate"/>
        </w:r>
        <w:r w:rsidR="00CF37A0">
          <w:rPr>
            <w:noProof/>
            <w:webHidden/>
          </w:rPr>
          <w:t>7</w:t>
        </w:r>
        <w:r w:rsidR="00CF37A0">
          <w:rPr>
            <w:noProof/>
            <w:webHidden/>
          </w:rPr>
          <w:fldChar w:fldCharType="end"/>
        </w:r>
      </w:hyperlink>
    </w:p>
    <w:p w14:paraId="6DF85D6E" w14:textId="393E3709" w:rsidR="00CF37A0" w:rsidRDefault="00E41A71">
      <w:pPr>
        <w:pStyle w:val="10"/>
        <w:tabs>
          <w:tab w:val="right" w:leader="dot" w:pos="9170"/>
        </w:tabs>
        <w:rPr>
          <w:rFonts w:asciiTheme="minorHAnsi" w:eastAsiaTheme="minorEastAsia" w:hAnsiTheme="minorHAnsi" w:cstheme="minorBidi"/>
          <w:noProof/>
          <w:szCs w:val="22"/>
        </w:rPr>
      </w:pPr>
      <w:hyperlink w:anchor="_Toc67561260" w:history="1">
        <w:r w:rsidR="00CF37A0" w:rsidRPr="00427543">
          <w:rPr>
            <w:rStyle w:val="af1"/>
            <w:noProof/>
          </w:rPr>
          <w:t>4.3</w:t>
        </w:r>
        <w:r w:rsidR="00CF37A0" w:rsidRPr="00427543">
          <w:rPr>
            <w:rStyle w:val="af1"/>
            <w:noProof/>
          </w:rPr>
          <w:t>整体要求</w:t>
        </w:r>
        <w:r w:rsidR="00CF37A0">
          <w:rPr>
            <w:noProof/>
            <w:webHidden/>
          </w:rPr>
          <w:tab/>
        </w:r>
        <w:r w:rsidR="00CF37A0">
          <w:rPr>
            <w:noProof/>
            <w:webHidden/>
          </w:rPr>
          <w:fldChar w:fldCharType="begin"/>
        </w:r>
        <w:r w:rsidR="00CF37A0">
          <w:rPr>
            <w:noProof/>
            <w:webHidden/>
          </w:rPr>
          <w:instrText xml:space="preserve"> PAGEREF _Toc67561260 \h </w:instrText>
        </w:r>
        <w:r w:rsidR="00CF37A0">
          <w:rPr>
            <w:noProof/>
            <w:webHidden/>
          </w:rPr>
        </w:r>
        <w:r w:rsidR="00CF37A0">
          <w:rPr>
            <w:noProof/>
            <w:webHidden/>
          </w:rPr>
          <w:fldChar w:fldCharType="separate"/>
        </w:r>
        <w:r w:rsidR="00CF37A0">
          <w:rPr>
            <w:noProof/>
            <w:webHidden/>
          </w:rPr>
          <w:t>12</w:t>
        </w:r>
        <w:r w:rsidR="00CF37A0">
          <w:rPr>
            <w:noProof/>
            <w:webHidden/>
          </w:rPr>
          <w:fldChar w:fldCharType="end"/>
        </w:r>
      </w:hyperlink>
    </w:p>
    <w:p w14:paraId="6C253E91" w14:textId="6F4B8DDA" w:rsidR="00CF37A0" w:rsidRDefault="00E41A71">
      <w:pPr>
        <w:pStyle w:val="10"/>
        <w:tabs>
          <w:tab w:val="right" w:leader="dot" w:pos="9170"/>
        </w:tabs>
        <w:rPr>
          <w:rFonts w:asciiTheme="minorHAnsi" w:eastAsiaTheme="minorEastAsia" w:hAnsiTheme="minorHAnsi" w:cstheme="minorBidi"/>
          <w:noProof/>
          <w:szCs w:val="22"/>
        </w:rPr>
      </w:pPr>
      <w:hyperlink w:anchor="_Toc67561261" w:history="1">
        <w:r w:rsidR="00CF37A0" w:rsidRPr="00427543">
          <w:rPr>
            <w:rStyle w:val="af1"/>
            <w:noProof/>
          </w:rPr>
          <w:t xml:space="preserve">5. </w:t>
        </w:r>
        <w:r w:rsidR="00CF37A0" w:rsidRPr="00427543">
          <w:rPr>
            <w:rStyle w:val="af1"/>
            <w:noProof/>
          </w:rPr>
          <w:t>外观、油漆质量</w:t>
        </w:r>
        <w:r w:rsidR="00CF37A0">
          <w:rPr>
            <w:noProof/>
            <w:webHidden/>
          </w:rPr>
          <w:tab/>
        </w:r>
        <w:r w:rsidR="00CF37A0">
          <w:rPr>
            <w:noProof/>
            <w:webHidden/>
          </w:rPr>
          <w:fldChar w:fldCharType="begin"/>
        </w:r>
        <w:r w:rsidR="00CF37A0">
          <w:rPr>
            <w:noProof/>
            <w:webHidden/>
          </w:rPr>
          <w:instrText xml:space="preserve"> PAGEREF _Toc67561261 \h </w:instrText>
        </w:r>
        <w:r w:rsidR="00CF37A0">
          <w:rPr>
            <w:noProof/>
            <w:webHidden/>
          </w:rPr>
        </w:r>
        <w:r w:rsidR="00CF37A0">
          <w:rPr>
            <w:noProof/>
            <w:webHidden/>
          </w:rPr>
          <w:fldChar w:fldCharType="separate"/>
        </w:r>
        <w:r w:rsidR="00CF37A0">
          <w:rPr>
            <w:noProof/>
            <w:webHidden/>
          </w:rPr>
          <w:t>12</w:t>
        </w:r>
        <w:r w:rsidR="00CF37A0">
          <w:rPr>
            <w:noProof/>
            <w:webHidden/>
          </w:rPr>
          <w:fldChar w:fldCharType="end"/>
        </w:r>
      </w:hyperlink>
    </w:p>
    <w:p w14:paraId="6BDE3962" w14:textId="2C4A9E0F" w:rsidR="00CF37A0" w:rsidRDefault="00E41A71">
      <w:pPr>
        <w:pStyle w:val="10"/>
        <w:tabs>
          <w:tab w:val="right" w:leader="dot" w:pos="9170"/>
        </w:tabs>
        <w:rPr>
          <w:rFonts w:asciiTheme="minorHAnsi" w:eastAsiaTheme="minorEastAsia" w:hAnsiTheme="minorHAnsi" w:cstheme="minorBidi"/>
          <w:noProof/>
          <w:szCs w:val="22"/>
        </w:rPr>
      </w:pPr>
      <w:hyperlink w:anchor="_Toc67561262" w:history="1">
        <w:r w:rsidR="00CF37A0" w:rsidRPr="00427543">
          <w:rPr>
            <w:rStyle w:val="af1"/>
            <w:noProof/>
          </w:rPr>
          <w:t xml:space="preserve">5.1 </w:t>
        </w:r>
        <w:r w:rsidR="00CF37A0" w:rsidRPr="00427543">
          <w:rPr>
            <w:rStyle w:val="af1"/>
            <w:noProof/>
          </w:rPr>
          <w:t>颜色规范</w:t>
        </w:r>
        <w:r w:rsidR="00CF37A0">
          <w:rPr>
            <w:noProof/>
            <w:webHidden/>
          </w:rPr>
          <w:tab/>
        </w:r>
        <w:r w:rsidR="00CF37A0">
          <w:rPr>
            <w:noProof/>
            <w:webHidden/>
          </w:rPr>
          <w:fldChar w:fldCharType="begin"/>
        </w:r>
        <w:r w:rsidR="00CF37A0">
          <w:rPr>
            <w:noProof/>
            <w:webHidden/>
          </w:rPr>
          <w:instrText xml:space="preserve"> PAGEREF _Toc67561262 \h </w:instrText>
        </w:r>
        <w:r w:rsidR="00CF37A0">
          <w:rPr>
            <w:noProof/>
            <w:webHidden/>
          </w:rPr>
        </w:r>
        <w:r w:rsidR="00CF37A0">
          <w:rPr>
            <w:noProof/>
            <w:webHidden/>
          </w:rPr>
          <w:fldChar w:fldCharType="separate"/>
        </w:r>
        <w:r w:rsidR="00CF37A0">
          <w:rPr>
            <w:noProof/>
            <w:webHidden/>
          </w:rPr>
          <w:t>12</w:t>
        </w:r>
        <w:r w:rsidR="00CF37A0">
          <w:rPr>
            <w:noProof/>
            <w:webHidden/>
          </w:rPr>
          <w:fldChar w:fldCharType="end"/>
        </w:r>
      </w:hyperlink>
    </w:p>
    <w:p w14:paraId="474C566B" w14:textId="495EBDF8" w:rsidR="00CF37A0" w:rsidRDefault="00E41A71">
      <w:pPr>
        <w:pStyle w:val="10"/>
        <w:tabs>
          <w:tab w:val="right" w:leader="dot" w:pos="9170"/>
        </w:tabs>
        <w:rPr>
          <w:rFonts w:asciiTheme="minorHAnsi" w:eastAsiaTheme="minorEastAsia" w:hAnsiTheme="minorHAnsi" w:cstheme="minorBidi"/>
          <w:noProof/>
          <w:szCs w:val="22"/>
        </w:rPr>
      </w:pPr>
      <w:hyperlink w:anchor="_Toc67561263" w:history="1">
        <w:r w:rsidR="00CF37A0" w:rsidRPr="00427543">
          <w:rPr>
            <w:rStyle w:val="af1"/>
            <w:noProof/>
          </w:rPr>
          <w:t xml:space="preserve">5.2 </w:t>
        </w:r>
        <w:r w:rsidR="00CF37A0" w:rsidRPr="00427543">
          <w:rPr>
            <w:rStyle w:val="af1"/>
            <w:noProof/>
          </w:rPr>
          <w:t>焊接质量</w:t>
        </w:r>
        <w:r w:rsidR="00CF37A0">
          <w:rPr>
            <w:noProof/>
            <w:webHidden/>
          </w:rPr>
          <w:tab/>
        </w:r>
        <w:r w:rsidR="00CF37A0">
          <w:rPr>
            <w:noProof/>
            <w:webHidden/>
          </w:rPr>
          <w:fldChar w:fldCharType="begin"/>
        </w:r>
        <w:r w:rsidR="00CF37A0">
          <w:rPr>
            <w:noProof/>
            <w:webHidden/>
          </w:rPr>
          <w:instrText xml:space="preserve"> PAGEREF _Toc67561263 \h </w:instrText>
        </w:r>
        <w:r w:rsidR="00CF37A0">
          <w:rPr>
            <w:noProof/>
            <w:webHidden/>
          </w:rPr>
        </w:r>
        <w:r w:rsidR="00CF37A0">
          <w:rPr>
            <w:noProof/>
            <w:webHidden/>
          </w:rPr>
          <w:fldChar w:fldCharType="separate"/>
        </w:r>
        <w:r w:rsidR="00CF37A0">
          <w:rPr>
            <w:noProof/>
            <w:webHidden/>
          </w:rPr>
          <w:t>13</w:t>
        </w:r>
        <w:r w:rsidR="00CF37A0">
          <w:rPr>
            <w:noProof/>
            <w:webHidden/>
          </w:rPr>
          <w:fldChar w:fldCharType="end"/>
        </w:r>
      </w:hyperlink>
    </w:p>
    <w:p w14:paraId="569C1D6A" w14:textId="18AA8EA4" w:rsidR="00CF37A0" w:rsidRDefault="00E41A71">
      <w:pPr>
        <w:pStyle w:val="10"/>
        <w:tabs>
          <w:tab w:val="right" w:leader="dot" w:pos="9170"/>
        </w:tabs>
        <w:rPr>
          <w:rFonts w:asciiTheme="minorHAnsi" w:eastAsiaTheme="minorEastAsia" w:hAnsiTheme="minorHAnsi" w:cstheme="minorBidi"/>
          <w:noProof/>
          <w:szCs w:val="22"/>
        </w:rPr>
      </w:pPr>
      <w:hyperlink w:anchor="_Toc67561264" w:history="1">
        <w:r w:rsidR="00CF37A0" w:rsidRPr="00427543">
          <w:rPr>
            <w:rStyle w:val="af1"/>
            <w:noProof/>
          </w:rPr>
          <w:t>6.</w:t>
        </w:r>
        <w:r w:rsidR="00CF37A0" w:rsidRPr="00427543">
          <w:rPr>
            <w:rStyle w:val="af1"/>
            <w:noProof/>
          </w:rPr>
          <w:t>验收资料</w:t>
        </w:r>
        <w:r w:rsidR="00CF37A0">
          <w:rPr>
            <w:noProof/>
            <w:webHidden/>
          </w:rPr>
          <w:tab/>
        </w:r>
        <w:r w:rsidR="00CF37A0">
          <w:rPr>
            <w:noProof/>
            <w:webHidden/>
          </w:rPr>
          <w:fldChar w:fldCharType="begin"/>
        </w:r>
        <w:r w:rsidR="00CF37A0">
          <w:rPr>
            <w:noProof/>
            <w:webHidden/>
          </w:rPr>
          <w:instrText xml:space="preserve"> PAGEREF _Toc67561264 \h </w:instrText>
        </w:r>
        <w:r w:rsidR="00CF37A0">
          <w:rPr>
            <w:noProof/>
            <w:webHidden/>
          </w:rPr>
        </w:r>
        <w:r w:rsidR="00CF37A0">
          <w:rPr>
            <w:noProof/>
            <w:webHidden/>
          </w:rPr>
          <w:fldChar w:fldCharType="separate"/>
        </w:r>
        <w:r w:rsidR="00CF37A0">
          <w:rPr>
            <w:noProof/>
            <w:webHidden/>
          </w:rPr>
          <w:t>13</w:t>
        </w:r>
        <w:r w:rsidR="00CF37A0">
          <w:rPr>
            <w:noProof/>
            <w:webHidden/>
          </w:rPr>
          <w:fldChar w:fldCharType="end"/>
        </w:r>
      </w:hyperlink>
    </w:p>
    <w:p w14:paraId="3E213D7B" w14:textId="5F7169C5" w:rsidR="00CF37A0" w:rsidRDefault="00E41A71">
      <w:pPr>
        <w:pStyle w:val="10"/>
        <w:tabs>
          <w:tab w:val="right" w:leader="dot" w:pos="9170"/>
        </w:tabs>
        <w:rPr>
          <w:rFonts w:asciiTheme="minorHAnsi" w:eastAsiaTheme="minorEastAsia" w:hAnsiTheme="minorHAnsi" w:cstheme="minorBidi"/>
          <w:noProof/>
          <w:szCs w:val="22"/>
        </w:rPr>
      </w:pPr>
      <w:hyperlink w:anchor="_Toc67561265" w:history="1">
        <w:r w:rsidR="00CF37A0" w:rsidRPr="00427543">
          <w:rPr>
            <w:rStyle w:val="af1"/>
            <w:noProof/>
          </w:rPr>
          <w:t xml:space="preserve">7. </w:t>
        </w:r>
        <w:r w:rsidR="00CF37A0" w:rsidRPr="00427543">
          <w:rPr>
            <w:rStyle w:val="af1"/>
            <w:noProof/>
          </w:rPr>
          <w:t>会签、验收与服务</w:t>
        </w:r>
        <w:r w:rsidR="00CF37A0">
          <w:rPr>
            <w:noProof/>
            <w:webHidden/>
          </w:rPr>
          <w:tab/>
        </w:r>
        <w:r w:rsidR="00CF37A0">
          <w:rPr>
            <w:noProof/>
            <w:webHidden/>
          </w:rPr>
          <w:fldChar w:fldCharType="begin"/>
        </w:r>
        <w:r w:rsidR="00CF37A0">
          <w:rPr>
            <w:noProof/>
            <w:webHidden/>
          </w:rPr>
          <w:instrText xml:space="preserve"> PAGEREF _Toc67561265 \h </w:instrText>
        </w:r>
        <w:r w:rsidR="00CF37A0">
          <w:rPr>
            <w:noProof/>
            <w:webHidden/>
          </w:rPr>
        </w:r>
        <w:r w:rsidR="00CF37A0">
          <w:rPr>
            <w:noProof/>
            <w:webHidden/>
          </w:rPr>
          <w:fldChar w:fldCharType="separate"/>
        </w:r>
        <w:r w:rsidR="00CF37A0">
          <w:rPr>
            <w:noProof/>
            <w:webHidden/>
          </w:rPr>
          <w:t>13</w:t>
        </w:r>
        <w:r w:rsidR="00CF37A0">
          <w:rPr>
            <w:noProof/>
            <w:webHidden/>
          </w:rPr>
          <w:fldChar w:fldCharType="end"/>
        </w:r>
      </w:hyperlink>
    </w:p>
    <w:p w14:paraId="1C406696" w14:textId="1155BE3B" w:rsidR="00CF37A0" w:rsidRDefault="00E41A71">
      <w:pPr>
        <w:pStyle w:val="10"/>
        <w:tabs>
          <w:tab w:val="right" w:leader="dot" w:pos="9170"/>
        </w:tabs>
        <w:rPr>
          <w:rFonts w:asciiTheme="minorHAnsi" w:eastAsiaTheme="minorEastAsia" w:hAnsiTheme="minorHAnsi" w:cstheme="minorBidi"/>
          <w:noProof/>
          <w:szCs w:val="22"/>
        </w:rPr>
      </w:pPr>
      <w:hyperlink w:anchor="_Toc67561266" w:history="1">
        <w:r w:rsidR="00CF37A0" w:rsidRPr="00427543">
          <w:rPr>
            <w:rStyle w:val="af1"/>
            <w:noProof/>
          </w:rPr>
          <w:t xml:space="preserve">7.1 </w:t>
        </w:r>
        <w:r w:rsidR="00CF37A0" w:rsidRPr="00427543">
          <w:rPr>
            <w:rStyle w:val="af1"/>
            <w:noProof/>
          </w:rPr>
          <w:t>图纸会签</w:t>
        </w:r>
        <w:r w:rsidR="00CF37A0">
          <w:rPr>
            <w:noProof/>
            <w:webHidden/>
          </w:rPr>
          <w:tab/>
        </w:r>
        <w:r w:rsidR="00CF37A0">
          <w:rPr>
            <w:noProof/>
            <w:webHidden/>
          </w:rPr>
          <w:fldChar w:fldCharType="begin"/>
        </w:r>
        <w:r w:rsidR="00CF37A0">
          <w:rPr>
            <w:noProof/>
            <w:webHidden/>
          </w:rPr>
          <w:instrText xml:space="preserve"> PAGEREF _Toc67561266 \h </w:instrText>
        </w:r>
        <w:r w:rsidR="00CF37A0">
          <w:rPr>
            <w:noProof/>
            <w:webHidden/>
          </w:rPr>
        </w:r>
        <w:r w:rsidR="00CF37A0">
          <w:rPr>
            <w:noProof/>
            <w:webHidden/>
          </w:rPr>
          <w:fldChar w:fldCharType="separate"/>
        </w:r>
        <w:r w:rsidR="00CF37A0">
          <w:rPr>
            <w:noProof/>
            <w:webHidden/>
          </w:rPr>
          <w:t>13</w:t>
        </w:r>
        <w:r w:rsidR="00CF37A0">
          <w:rPr>
            <w:noProof/>
            <w:webHidden/>
          </w:rPr>
          <w:fldChar w:fldCharType="end"/>
        </w:r>
      </w:hyperlink>
    </w:p>
    <w:p w14:paraId="6DAC463B" w14:textId="727E1ED9" w:rsidR="00CF37A0" w:rsidRDefault="00E41A71">
      <w:pPr>
        <w:pStyle w:val="10"/>
        <w:tabs>
          <w:tab w:val="right" w:leader="dot" w:pos="9170"/>
        </w:tabs>
        <w:rPr>
          <w:rFonts w:asciiTheme="minorHAnsi" w:eastAsiaTheme="minorEastAsia" w:hAnsiTheme="minorHAnsi" w:cstheme="minorBidi"/>
          <w:noProof/>
          <w:szCs w:val="22"/>
        </w:rPr>
      </w:pPr>
      <w:hyperlink w:anchor="_Toc67561267" w:history="1">
        <w:r w:rsidR="00CF37A0" w:rsidRPr="00427543">
          <w:rPr>
            <w:rStyle w:val="af1"/>
            <w:noProof/>
          </w:rPr>
          <w:t xml:space="preserve">7.2 </w:t>
        </w:r>
        <w:r w:rsidR="00CF37A0" w:rsidRPr="00427543">
          <w:rPr>
            <w:rStyle w:val="af1"/>
            <w:noProof/>
          </w:rPr>
          <w:t>验收</w:t>
        </w:r>
        <w:r w:rsidR="00CF37A0">
          <w:rPr>
            <w:noProof/>
            <w:webHidden/>
          </w:rPr>
          <w:tab/>
        </w:r>
        <w:r w:rsidR="00CF37A0">
          <w:rPr>
            <w:noProof/>
            <w:webHidden/>
          </w:rPr>
          <w:fldChar w:fldCharType="begin"/>
        </w:r>
        <w:r w:rsidR="00CF37A0">
          <w:rPr>
            <w:noProof/>
            <w:webHidden/>
          </w:rPr>
          <w:instrText xml:space="preserve"> PAGEREF _Toc67561267 \h </w:instrText>
        </w:r>
        <w:r w:rsidR="00CF37A0">
          <w:rPr>
            <w:noProof/>
            <w:webHidden/>
          </w:rPr>
        </w:r>
        <w:r w:rsidR="00CF37A0">
          <w:rPr>
            <w:noProof/>
            <w:webHidden/>
          </w:rPr>
          <w:fldChar w:fldCharType="separate"/>
        </w:r>
        <w:r w:rsidR="00CF37A0">
          <w:rPr>
            <w:noProof/>
            <w:webHidden/>
          </w:rPr>
          <w:t>14</w:t>
        </w:r>
        <w:r w:rsidR="00CF37A0">
          <w:rPr>
            <w:noProof/>
            <w:webHidden/>
          </w:rPr>
          <w:fldChar w:fldCharType="end"/>
        </w:r>
      </w:hyperlink>
    </w:p>
    <w:p w14:paraId="050F390D" w14:textId="43E9E239" w:rsidR="00CF37A0" w:rsidRDefault="00E41A71">
      <w:pPr>
        <w:pStyle w:val="10"/>
        <w:tabs>
          <w:tab w:val="right" w:leader="dot" w:pos="9170"/>
        </w:tabs>
        <w:rPr>
          <w:rFonts w:asciiTheme="minorHAnsi" w:eastAsiaTheme="minorEastAsia" w:hAnsiTheme="minorHAnsi" w:cstheme="minorBidi"/>
          <w:noProof/>
          <w:szCs w:val="22"/>
        </w:rPr>
      </w:pPr>
      <w:hyperlink w:anchor="_Toc67561268" w:history="1">
        <w:r w:rsidR="00CF37A0" w:rsidRPr="00427543">
          <w:rPr>
            <w:rStyle w:val="af1"/>
            <w:noProof/>
          </w:rPr>
          <w:t>8</w:t>
        </w:r>
        <w:r w:rsidR="00CF37A0" w:rsidRPr="00427543">
          <w:rPr>
            <w:rStyle w:val="af1"/>
            <w:noProof/>
          </w:rPr>
          <w:t>、售后服务及技术培训</w:t>
        </w:r>
        <w:r w:rsidR="00CF37A0">
          <w:rPr>
            <w:noProof/>
            <w:webHidden/>
          </w:rPr>
          <w:tab/>
        </w:r>
        <w:r w:rsidR="00CF37A0">
          <w:rPr>
            <w:noProof/>
            <w:webHidden/>
          </w:rPr>
          <w:fldChar w:fldCharType="begin"/>
        </w:r>
        <w:r w:rsidR="00CF37A0">
          <w:rPr>
            <w:noProof/>
            <w:webHidden/>
          </w:rPr>
          <w:instrText xml:space="preserve"> PAGEREF _Toc67561268 \h </w:instrText>
        </w:r>
        <w:r w:rsidR="00CF37A0">
          <w:rPr>
            <w:noProof/>
            <w:webHidden/>
          </w:rPr>
        </w:r>
        <w:r w:rsidR="00CF37A0">
          <w:rPr>
            <w:noProof/>
            <w:webHidden/>
          </w:rPr>
          <w:fldChar w:fldCharType="separate"/>
        </w:r>
        <w:r w:rsidR="00CF37A0">
          <w:rPr>
            <w:noProof/>
            <w:webHidden/>
          </w:rPr>
          <w:t>15</w:t>
        </w:r>
        <w:r w:rsidR="00CF37A0">
          <w:rPr>
            <w:noProof/>
            <w:webHidden/>
          </w:rPr>
          <w:fldChar w:fldCharType="end"/>
        </w:r>
      </w:hyperlink>
    </w:p>
    <w:p w14:paraId="340C65B0" w14:textId="75C51C51" w:rsidR="00CF37A0" w:rsidRDefault="00E41A71">
      <w:pPr>
        <w:pStyle w:val="10"/>
        <w:tabs>
          <w:tab w:val="right" w:leader="dot" w:pos="9170"/>
        </w:tabs>
        <w:rPr>
          <w:rFonts w:asciiTheme="minorHAnsi" w:eastAsiaTheme="minorEastAsia" w:hAnsiTheme="minorHAnsi" w:cstheme="minorBidi"/>
          <w:noProof/>
          <w:szCs w:val="22"/>
        </w:rPr>
      </w:pPr>
      <w:hyperlink w:anchor="_Toc67561269" w:history="1">
        <w:r w:rsidR="00CF37A0" w:rsidRPr="00427543">
          <w:rPr>
            <w:rStyle w:val="af1"/>
            <w:noProof/>
          </w:rPr>
          <w:t xml:space="preserve">8.1 </w:t>
        </w:r>
        <w:r w:rsidR="00CF37A0" w:rsidRPr="00427543">
          <w:rPr>
            <w:rStyle w:val="af1"/>
            <w:noProof/>
          </w:rPr>
          <w:t>培训内容</w:t>
        </w:r>
        <w:r w:rsidR="00CF37A0">
          <w:rPr>
            <w:noProof/>
            <w:webHidden/>
          </w:rPr>
          <w:tab/>
        </w:r>
        <w:r w:rsidR="00CF37A0">
          <w:rPr>
            <w:noProof/>
            <w:webHidden/>
          </w:rPr>
          <w:fldChar w:fldCharType="begin"/>
        </w:r>
        <w:r w:rsidR="00CF37A0">
          <w:rPr>
            <w:noProof/>
            <w:webHidden/>
          </w:rPr>
          <w:instrText xml:space="preserve"> PAGEREF _Toc67561269 \h </w:instrText>
        </w:r>
        <w:r w:rsidR="00CF37A0">
          <w:rPr>
            <w:noProof/>
            <w:webHidden/>
          </w:rPr>
        </w:r>
        <w:r w:rsidR="00CF37A0">
          <w:rPr>
            <w:noProof/>
            <w:webHidden/>
          </w:rPr>
          <w:fldChar w:fldCharType="separate"/>
        </w:r>
        <w:r w:rsidR="00CF37A0">
          <w:rPr>
            <w:noProof/>
            <w:webHidden/>
          </w:rPr>
          <w:t>15</w:t>
        </w:r>
        <w:r w:rsidR="00CF37A0">
          <w:rPr>
            <w:noProof/>
            <w:webHidden/>
          </w:rPr>
          <w:fldChar w:fldCharType="end"/>
        </w:r>
      </w:hyperlink>
    </w:p>
    <w:p w14:paraId="5AA5F318" w14:textId="6EF4CE49" w:rsidR="00CF37A0" w:rsidRDefault="00E41A71">
      <w:pPr>
        <w:pStyle w:val="10"/>
        <w:tabs>
          <w:tab w:val="right" w:leader="dot" w:pos="9170"/>
        </w:tabs>
        <w:rPr>
          <w:rFonts w:asciiTheme="minorHAnsi" w:eastAsiaTheme="minorEastAsia" w:hAnsiTheme="minorHAnsi" w:cstheme="minorBidi"/>
          <w:noProof/>
          <w:szCs w:val="22"/>
        </w:rPr>
      </w:pPr>
      <w:hyperlink w:anchor="_Toc67561270" w:history="1">
        <w:r w:rsidR="00CF37A0" w:rsidRPr="00427543">
          <w:rPr>
            <w:rStyle w:val="af1"/>
            <w:noProof/>
          </w:rPr>
          <w:t xml:space="preserve">8.2 </w:t>
        </w:r>
        <w:r w:rsidR="00CF37A0" w:rsidRPr="00427543">
          <w:rPr>
            <w:rStyle w:val="af1"/>
            <w:noProof/>
          </w:rPr>
          <w:t>培训方法</w:t>
        </w:r>
        <w:r w:rsidR="00CF37A0">
          <w:rPr>
            <w:noProof/>
            <w:webHidden/>
          </w:rPr>
          <w:tab/>
        </w:r>
        <w:r w:rsidR="00CF37A0">
          <w:rPr>
            <w:noProof/>
            <w:webHidden/>
          </w:rPr>
          <w:fldChar w:fldCharType="begin"/>
        </w:r>
        <w:r w:rsidR="00CF37A0">
          <w:rPr>
            <w:noProof/>
            <w:webHidden/>
          </w:rPr>
          <w:instrText xml:space="preserve"> PAGEREF _Toc67561270 \h </w:instrText>
        </w:r>
        <w:r w:rsidR="00CF37A0">
          <w:rPr>
            <w:noProof/>
            <w:webHidden/>
          </w:rPr>
        </w:r>
        <w:r w:rsidR="00CF37A0">
          <w:rPr>
            <w:noProof/>
            <w:webHidden/>
          </w:rPr>
          <w:fldChar w:fldCharType="separate"/>
        </w:r>
        <w:r w:rsidR="00CF37A0">
          <w:rPr>
            <w:noProof/>
            <w:webHidden/>
          </w:rPr>
          <w:t>16</w:t>
        </w:r>
        <w:r w:rsidR="00CF37A0">
          <w:rPr>
            <w:noProof/>
            <w:webHidden/>
          </w:rPr>
          <w:fldChar w:fldCharType="end"/>
        </w:r>
      </w:hyperlink>
    </w:p>
    <w:p w14:paraId="2B6BB79C" w14:textId="764A8019" w:rsidR="00CF37A0" w:rsidRDefault="00E41A71">
      <w:pPr>
        <w:pStyle w:val="10"/>
        <w:tabs>
          <w:tab w:val="right" w:leader="dot" w:pos="9170"/>
        </w:tabs>
        <w:rPr>
          <w:rFonts w:asciiTheme="minorHAnsi" w:eastAsiaTheme="minorEastAsia" w:hAnsiTheme="minorHAnsi" w:cstheme="minorBidi"/>
          <w:noProof/>
          <w:szCs w:val="22"/>
        </w:rPr>
      </w:pPr>
      <w:hyperlink w:anchor="_Toc67561271" w:history="1">
        <w:r w:rsidR="00CF37A0" w:rsidRPr="00427543">
          <w:rPr>
            <w:rStyle w:val="af1"/>
            <w:noProof/>
          </w:rPr>
          <w:t xml:space="preserve">8.3. </w:t>
        </w:r>
        <w:r w:rsidR="00CF37A0" w:rsidRPr="00427543">
          <w:rPr>
            <w:rStyle w:val="af1"/>
            <w:noProof/>
          </w:rPr>
          <w:t>售后服务</w:t>
        </w:r>
        <w:r w:rsidR="00CF37A0">
          <w:rPr>
            <w:noProof/>
            <w:webHidden/>
          </w:rPr>
          <w:tab/>
        </w:r>
        <w:r w:rsidR="00CF37A0">
          <w:rPr>
            <w:noProof/>
            <w:webHidden/>
          </w:rPr>
          <w:fldChar w:fldCharType="begin"/>
        </w:r>
        <w:r w:rsidR="00CF37A0">
          <w:rPr>
            <w:noProof/>
            <w:webHidden/>
          </w:rPr>
          <w:instrText xml:space="preserve"> PAGEREF _Toc67561271 \h </w:instrText>
        </w:r>
        <w:r w:rsidR="00CF37A0">
          <w:rPr>
            <w:noProof/>
            <w:webHidden/>
          </w:rPr>
        </w:r>
        <w:r w:rsidR="00CF37A0">
          <w:rPr>
            <w:noProof/>
            <w:webHidden/>
          </w:rPr>
          <w:fldChar w:fldCharType="separate"/>
        </w:r>
        <w:r w:rsidR="00CF37A0">
          <w:rPr>
            <w:noProof/>
            <w:webHidden/>
          </w:rPr>
          <w:t>16</w:t>
        </w:r>
        <w:r w:rsidR="00CF37A0">
          <w:rPr>
            <w:noProof/>
            <w:webHidden/>
          </w:rPr>
          <w:fldChar w:fldCharType="end"/>
        </w:r>
      </w:hyperlink>
    </w:p>
    <w:p w14:paraId="5F466B82" w14:textId="5E6FB7FB" w:rsidR="003B50FE" w:rsidRPr="005611F1" w:rsidRDefault="0050425F" w:rsidP="00CE5172">
      <w:pPr>
        <w:spacing w:line="360" w:lineRule="auto"/>
        <w:rPr>
          <w:rFonts w:asciiTheme="minorEastAsia" w:eastAsiaTheme="minorEastAsia" w:hAnsiTheme="minorEastAsia"/>
        </w:rPr>
      </w:pPr>
      <w:r w:rsidRPr="005611F1">
        <w:rPr>
          <w:rFonts w:asciiTheme="minorEastAsia" w:eastAsiaTheme="minorEastAsia" w:hAnsiTheme="minorEastAsia"/>
          <w:sz w:val="24"/>
          <w:szCs w:val="24"/>
        </w:rPr>
        <w:fldChar w:fldCharType="end"/>
      </w:r>
    </w:p>
    <w:p w14:paraId="2B974B38" w14:textId="77777777" w:rsidR="00CE5172" w:rsidRPr="005611F1" w:rsidRDefault="00CE5172">
      <w:pPr>
        <w:widowControl/>
        <w:jc w:val="left"/>
        <w:rPr>
          <w:rFonts w:asciiTheme="minorEastAsia" w:eastAsiaTheme="minorEastAsia" w:hAnsiTheme="minorEastAsia"/>
          <w:b/>
          <w:sz w:val="24"/>
        </w:rPr>
      </w:pPr>
      <w:bookmarkStart w:id="0" w:name="_Toc308704197"/>
      <w:r w:rsidRPr="005611F1">
        <w:br w:type="page"/>
      </w:r>
    </w:p>
    <w:p w14:paraId="662D79E2" w14:textId="6098BC9E" w:rsidR="000A724B" w:rsidRPr="005611F1" w:rsidRDefault="000A724B" w:rsidP="00C334A2">
      <w:pPr>
        <w:tabs>
          <w:tab w:val="left" w:pos="0"/>
          <w:tab w:val="left" w:pos="854"/>
        </w:tabs>
        <w:spacing w:line="360" w:lineRule="auto"/>
        <w:ind w:firstLineChars="200" w:firstLine="482"/>
        <w:jc w:val="left"/>
        <w:rPr>
          <w:rFonts w:asciiTheme="minorEastAsia" w:eastAsiaTheme="minorEastAsia" w:hAnsiTheme="minorEastAsia"/>
          <w:b/>
          <w:sz w:val="24"/>
        </w:rPr>
      </w:pPr>
      <w:r w:rsidRPr="005611F1">
        <w:rPr>
          <w:rFonts w:asciiTheme="minorEastAsia" w:eastAsiaTheme="minorEastAsia" w:hAnsiTheme="minorEastAsia" w:hint="eastAsia"/>
          <w:b/>
          <w:sz w:val="24"/>
        </w:rPr>
        <w:lastRenderedPageBreak/>
        <w:t>甲方决定委托乙方设计和制造</w:t>
      </w:r>
      <w:r w:rsidR="003F6CA5">
        <w:rPr>
          <w:rFonts w:asciiTheme="minorEastAsia" w:eastAsiaTheme="minorEastAsia" w:hAnsiTheme="minorEastAsia" w:hint="eastAsia"/>
          <w:b/>
          <w:sz w:val="24"/>
        </w:rPr>
        <w:t>23Z081</w:t>
      </w:r>
      <w:r w:rsidR="0052383E" w:rsidRPr="005611F1">
        <w:rPr>
          <w:rFonts w:asciiTheme="minorEastAsia" w:eastAsiaTheme="minorEastAsia" w:hAnsiTheme="minorEastAsia" w:hint="eastAsia"/>
          <w:b/>
          <w:sz w:val="24"/>
        </w:rPr>
        <w:t>项目</w:t>
      </w:r>
      <w:r w:rsidR="001A03A0">
        <w:rPr>
          <w:rFonts w:asciiTheme="minorEastAsia" w:eastAsiaTheme="minorEastAsia" w:hAnsiTheme="minorEastAsia" w:hint="eastAsia"/>
          <w:b/>
          <w:sz w:val="24"/>
        </w:rPr>
        <w:t>线尾皮带机</w:t>
      </w:r>
      <w:r w:rsidRPr="005611F1">
        <w:rPr>
          <w:rFonts w:asciiTheme="minorEastAsia" w:eastAsiaTheme="minorEastAsia" w:hAnsiTheme="minorEastAsia" w:hint="eastAsia"/>
          <w:b/>
          <w:sz w:val="24"/>
        </w:rPr>
        <w:t>。经双方技术人员友好协商，签订本技术协议，双方确认本协议所有条款，并严格履行协议中所承担的义务。具体条款如下：</w:t>
      </w:r>
    </w:p>
    <w:p w14:paraId="01EE5697" w14:textId="77777777" w:rsidR="003B50FE" w:rsidRPr="005611F1" w:rsidRDefault="00C00CEB">
      <w:pPr>
        <w:pStyle w:val="af"/>
      </w:pPr>
      <w:bookmarkStart w:id="1" w:name="_Toc67561244"/>
      <w:r w:rsidRPr="005611F1">
        <w:rPr>
          <w:rFonts w:hint="eastAsia"/>
        </w:rPr>
        <w:t>1. 项目概述</w:t>
      </w:r>
      <w:bookmarkEnd w:id="0"/>
      <w:bookmarkEnd w:id="1"/>
    </w:p>
    <w:p w14:paraId="2F7C9CAC" w14:textId="77777777" w:rsidR="003B50FE" w:rsidRPr="005611F1" w:rsidRDefault="00C00CEB">
      <w:pPr>
        <w:pStyle w:val="af"/>
      </w:pPr>
      <w:bookmarkStart w:id="2" w:name="_Toc308704198"/>
      <w:bookmarkStart w:id="3" w:name="_Toc67561245"/>
      <w:r w:rsidRPr="005611F1">
        <w:rPr>
          <w:rFonts w:hint="eastAsia"/>
        </w:rPr>
        <w:t>1.1 项目名称、地点</w:t>
      </w:r>
      <w:bookmarkEnd w:id="2"/>
      <w:bookmarkEnd w:id="3"/>
    </w:p>
    <w:p w14:paraId="5A9346B4" w14:textId="7F715B24" w:rsidR="003B50FE" w:rsidRPr="005611F1" w:rsidRDefault="00C00CEB">
      <w:pPr>
        <w:tabs>
          <w:tab w:val="left" w:pos="0"/>
          <w:tab w:val="left" w:pos="854"/>
        </w:tabs>
        <w:spacing w:line="360" w:lineRule="auto"/>
        <w:ind w:firstLineChars="200" w:firstLine="480"/>
        <w:jc w:val="left"/>
        <w:rPr>
          <w:rFonts w:asciiTheme="minorEastAsia" w:eastAsiaTheme="minorEastAsia" w:hAnsiTheme="minorEastAsia"/>
          <w:sz w:val="24"/>
        </w:rPr>
      </w:pPr>
      <w:r w:rsidRPr="005611F1">
        <w:rPr>
          <w:rFonts w:asciiTheme="minorEastAsia" w:eastAsiaTheme="minorEastAsia" w:hAnsiTheme="minorEastAsia" w:hint="eastAsia"/>
          <w:sz w:val="24"/>
        </w:rPr>
        <w:t>项目名称：</w:t>
      </w:r>
      <w:r w:rsidR="003F6CA5">
        <w:rPr>
          <w:rFonts w:asciiTheme="minorEastAsia" w:eastAsiaTheme="minorEastAsia" w:hAnsiTheme="minorEastAsia" w:hint="eastAsia"/>
          <w:sz w:val="24"/>
        </w:rPr>
        <w:t>23Z081</w:t>
      </w:r>
      <w:r w:rsidR="00C3712F">
        <w:rPr>
          <w:rFonts w:asciiTheme="minorEastAsia" w:eastAsiaTheme="minorEastAsia" w:hAnsiTheme="minorEastAsia" w:hint="eastAsia"/>
          <w:sz w:val="24"/>
        </w:rPr>
        <w:t>线尾皮带机</w:t>
      </w:r>
      <w:r w:rsidRPr="005611F1">
        <w:rPr>
          <w:rFonts w:asciiTheme="minorEastAsia" w:eastAsiaTheme="minorEastAsia" w:hAnsiTheme="minorEastAsia" w:hint="eastAsia"/>
          <w:sz w:val="24"/>
        </w:rPr>
        <w:t>。</w:t>
      </w:r>
    </w:p>
    <w:p w14:paraId="5F0C5E86" w14:textId="5CB630EA" w:rsidR="003B50FE" w:rsidRPr="005611F1" w:rsidRDefault="00C00CEB">
      <w:pPr>
        <w:tabs>
          <w:tab w:val="left" w:pos="0"/>
          <w:tab w:val="left" w:pos="854"/>
        </w:tabs>
        <w:spacing w:line="360" w:lineRule="auto"/>
        <w:ind w:firstLineChars="200" w:firstLine="480"/>
        <w:jc w:val="left"/>
        <w:rPr>
          <w:rFonts w:asciiTheme="minorEastAsia" w:eastAsiaTheme="minorEastAsia" w:hAnsiTheme="minorEastAsia"/>
          <w:sz w:val="24"/>
        </w:rPr>
      </w:pPr>
      <w:r w:rsidRPr="005611F1">
        <w:rPr>
          <w:rFonts w:asciiTheme="minorEastAsia" w:eastAsiaTheme="minorEastAsia" w:hAnsiTheme="minorEastAsia" w:hint="eastAsia"/>
          <w:sz w:val="24"/>
        </w:rPr>
        <w:t>项目地点：</w:t>
      </w:r>
      <w:r w:rsidR="003F6CA5">
        <w:rPr>
          <w:rFonts w:asciiTheme="minorEastAsia" w:eastAsiaTheme="minorEastAsia" w:hAnsiTheme="minorEastAsia" w:hint="eastAsia"/>
          <w:sz w:val="24"/>
        </w:rPr>
        <w:t>印度</w:t>
      </w:r>
      <w:bookmarkStart w:id="4" w:name="_GoBack"/>
      <w:bookmarkEnd w:id="4"/>
    </w:p>
    <w:p w14:paraId="78933389" w14:textId="77777777" w:rsidR="003B50FE" w:rsidRPr="005611F1" w:rsidRDefault="00C00CEB">
      <w:pPr>
        <w:pStyle w:val="af"/>
      </w:pPr>
      <w:bookmarkStart w:id="5" w:name="_Toc67561246"/>
      <w:r w:rsidRPr="005611F1">
        <w:rPr>
          <w:rFonts w:hint="eastAsia"/>
        </w:rPr>
        <w:t>1.2项目内容</w:t>
      </w:r>
      <w:bookmarkEnd w:id="5"/>
    </w:p>
    <w:p w14:paraId="422D0E73" w14:textId="518C18F9" w:rsidR="00EB6417" w:rsidRDefault="0064620E" w:rsidP="0064620E">
      <w:pPr>
        <w:spacing w:line="360" w:lineRule="auto"/>
        <w:rPr>
          <w:rFonts w:asciiTheme="minorEastAsia" w:eastAsiaTheme="minorEastAsia" w:hAnsiTheme="minorEastAsia"/>
          <w:sz w:val="24"/>
          <w:szCs w:val="24"/>
        </w:rPr>
      </w:pPr>
      <w:r w:rsidRPr="005611F1">
        <w:rPr>
          <w:rFonts w:asciiTheme="minorEastAsia" w:eastAsiaTheme="minorEastAsia" w:hAnsiTheme="minorEastAsia" w:hint="eastAsia"/>
          <w:sz w:val="24"/>
          <w:szCs w:val="24"/>
        </w:rPr>
        <w:t>1.2.1</w:t>
      </w:r>
      <w:r w:rsidR="00C26948">
        <w:rPr>
          <w:rFonts w:asciiTheme="minorEastAsia" w:eastAsiaTheme="minorEastAsia" w:hAnsiTheme="minorEastAsia" w:hint="eastAsia"/>
          <w:sz w:val="24"/>
          <w:szCs w:val="24"/>
        </w:rPr>
        <w:t xml:space="preserve"> </w:t>
      </w:r>
      <w:r w:rsidR="003F6CA5">
        <w:rPr>
          <w:rFonts w:asciiTheme="minorEastAsia" w:eastAsiaTheme="minorEastAsia" w:hAnsiTheme="minorEastAsia" w:hint="eastAsia"/>
          <w:sz w:val="24"/>
        </w:rPr>
        <w:t>23Z081</w:t>
      </w:r>
      <w:r w:rsidR="00340F44">
        <w:rPr>
          <w:rFonts w:asciiTheme="minorEastAsia" w:eastAsiaTheme="minorEastAsia" w:hAnsiTheme="minorEastAsia" w:hint="eastAsia"/>
          <w:sz w:val="24"/>
        </w:rPr>
        <w:t>线尾皮带机</w:t>
      </w:r>
      <w:r w:rsidR="00EB6417" w:rsidRPr="005611F1">
        <w:rPr>
          <w:rFonts w:asciiTheme="minorEastAsia" w:eastAsiaTheme="minorEastAsia" w:hAnsiTheme="minorEastAsia" w:hint="eastAsia"/>
          <w:sz w:val="24"/>
          <w:szCs w:val="24"/>
        </w:rPr>
        <w:t>项目大致包含</w:t>
      </w:r>
      <w:r w:rsidR="005416B4">
        <w:rPr>
          <w:rFonts w:asciiTheme="minorEastAsia" w:eastAsiaTheme="minorEastAsia" w:hAnsiTheme="minorEastAsia" w:hint="eastAsia"/>
          <w:sz w:val="24"/>
          <w:szCs w:val="24"/>
        </w:rPr>
        <w:t>以下内容</w:t>
      </w:r>
      <w:r w:rsidR="00EB6417" w:rsidRPr="005611F1">
        <w:rPr>
          <w:rFonts w:asciiTheme="minorEastAsia" w:eastAsiaTheme="minorEastAsia" w:hAnsiTheme="minorEastAsia" w:hint="eastAsia"/>
          <w:sz w:val="24"/>
          <w:szCs w:val="24"/>
        </w:rPr>
        <w:t>。</w:t>
      </w:r>
    </w:p>
    <w:p w14:paraId="6FEE89DC" w14:textId="0A45AFB5" w:rsidR="00B81BEC" w:rsidRDefault="00B81BEC" w:rsidP="00B81BEC">
      <w:pPr>
        <w:spacing w:line="360" w:lineRule="auto"/>
        <w:ind w:firstLine="420"/>
        <w:rPr>
          <w:rFonts w:asciiTheme="minorEastAsia" w:eastAsiaTheme="minorEastAsia" w:hAnsiTheme="minorEastAsia"/>
          <w:sz w:val="24"/>
          <w:szCs w:val="24"/>
        </w:rPr>
      </w:pPr>
      <w:r w:rsidRPr="00B81BEC">
        <w:rPr>
          <w:rFonts w:asciiTheme="minorEastAsia" w:eastAsiaTheme="minorEastAsia" w:hAnsiTheme="minorEastAsia" w:hint="eastAsia"/>
          <w:sz w:val="24"/>
          <w:szCs w:val="24"/>
        </w:rPr>
        <w:t>1、</w:t>
      </w:r>
      <w:r w:rsidR="003F6CA5">
        <w:rPr>
          <w:rFonts w:asciiTheme="minorEastAsia" w:eastAsiaTheme="minorEastAsia" w:hAnsiTheme="minorEastAsia" w:hint="eastAsia"/>
          <w:sz w:val="24"/>
          <w:szCs w:val="24"/>
        </w:rPr>
        <w:t>23Z081</w:t>
      </w:r>
      <w:r w:rsidRPr="00B81BEC">
        <w:rPr>
          <w:rFonts w:asciiTheme="minorEastAsia" w:eastAsiaTheme="minorEastAsia" w:hAnsiTheme="minorEastAsia" w:hint="eastAsia"/>
          <w:sz w:val="24"/>
          <w:szCs w:val="24"/>
        </w:rPr>
        <w:t>线尾皮带机</w:t>
      </w:r>
      <w:r w:rsidR="00551C67">
        <w:rPr>
          <w:rFonts w:asciiTheme="minorEastAsia" w:eastAsiaTheme="minorEastAsia" w:hAnsiTheme="minorEastAsia" w:hint="eastAsia"/>
          <w:sz w:val="24"/>
          <w:szCs w:val="24"/>
        </w:rPr>
        <w:t>4</w:t>
      </w:r>
      <w:r w:rsidRPr="00B81BEC">
        <w:rPr>
          <w:rFonts w:asciiTheme="minorEastAsia" w:eastAsiaTheme="minorEastAsia" w:hAnsiTheme="minorEastAsia" w:hint="eastAsia"/>
          <w:sz w:val="24"/>
          <w:szCs w:val="24"/>
        </w:rPr>
        <w:t>台；</w:t>
      </w:r>
    </w:p>
    <w:p w14:paraId="7D3584B6" w14:textId="4639A0FD" w:rsidR="00B81BEC" w:rsidRPr="00B81BEC" w:rsidRDefault="00FD1ED7" w:rsidP="00B81BEC">
      <w:pPr>
        <w:spacing w:line="360" w:lineRule="auto"/>
        <w:ind w:firstLine="420"/>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B81BEC" w:rsidRPr="00B81BEC">
        <w:rPr>
          <w:rFonts w:asciiTheme="minorEastAsia" w:eastAsiaTheme="minorEastAsia" w:hAnsiTheme="minorEastAsia" w:hint="eastAsia"/>
          <w:sz w:val="24"/>
          <w:szCs w:val="24"/>
        </w:rPr>
        <w:t>、</w:t>
      </w:r>
      <w:r w:rsidR="00C92282">
        <w:rPr>
          <w:rFonts w:asciiTheme="minorEastAsia" w:eastAsiaTheme="minorEastAsia" w:hAnsiTheme="minorEastAsia" w:hint="eastAsia"/>
          <w:sz w:val="24"/>
          <w:szCs w:val="24"/>
        </w:rPr>
        <w:t>皮带机</w:t>
      </w:r>
      <w:r w:rsidR="00B81BEC" w:rsidRPr="00B81BEC">
        <w:rPr>
          <w:rFonts w:asciiTheme="minorEastAsia" w:eastAsiaTheme="minorEastAsia" w:hAnsiTheme="minorEastAsia" w:hint="eastAsia"/>
          <w:sz w:val="24"/>
          <w:szCs w:val="24"/>
        </w:rPr>
        <w:t>的设计、制造、安装，设备的装卸、运输等。</w:t>
      </w:r>
    </w:p>
    <w:p w14:paraId="1B6654AE" w14:textId="553119E7" w:rsidR="003B50FE" w:rsidRPr="005611F1" w:rsidRDefault="006D61FB" w:rsidP="006D61FB">
      <w:pPr>
        <w:spacing w:line="360" w:lineRule="auto"/>
        <w:rPr>
          <w:rFonts w:asciiTheme="minorEastAsia" w:eastAsiaTheme="minorEastAsia" w:hAnsiTheme="minorEastAsia"/>
          <w:color w:val="FF0000"/>
          <w:sz w:val="24"/>
        </w:rPr>
      </w:pPr>
      <w:r w:rsidRPr="005611F1">
        <w:rPr>
          <w:rFonts w:asciiTheme="minorEastAsia" w:eastAsiaTheme="minorEastAsia" w:hAnsiTheme="minorEastAsia" w:hint="eastAsia"/>
          <w:sz w:val="24"/>
        </w:rPr>
        <w:t xml:space="preserve">   </w:t>
      </w:r>
      <w:r w:rsidR="00472269">
        <w:rPr>
          <w:rFonts w:asciiTheme="minorEastAsia" w:eastAsiaTheme="minorEastAsia" w:hAnsiTheme="minorEastAsia"/>
          <w:sz w:val="24"/>
        </w:rPr>
        <w:t xml:space="preserve"> </w:t>
      </w:r>
      <w:r w:rsidR="00FD1ED7">
        <w:rPr>
          <w:rFonts w:asciiTheme="minorEastAsia" w:eastAsiaTheme="minorEastAsia" w:hAnsiTheme="minorEastAsia" w:hint="eastAsia"/>
          <w:sz w:val="24"/>
        </w:rPr>
        <w:t>3</w:t>
      </w:r>
      <w:r w:rsidR="00472269">
        <w:rPr>
          <w:rFonts w:asciiTheme="minorEastAsia" w:eastAsiaTheme="minorEastAsia" w:hAnsiTheme="minorEastAsia" w:hint="eastAsia"/>
          <w:sz w:val="24"/>
        </w:rPr>
        <w:t>、</w:t>
      </w:r>
      <w:r w:rsidR="00C00CEB" w:rsidRPr="005611F1">
        <w:rPr>
          <w:rFonts w:asciiTheme="minorEastAsia" w:eastAsiaTheme="minorEastAsia" w:hAnsiTheme="minorEastAsia" w:hint="eastAsia"/>
          <w:sz w:val="24"/>
        </w:rPr>
        <w:t>项目关键节点：</w:t>
      </w:r>
      <w:r w:rsidR="00012C62" w:rsidRPr="005611F1">
        <w:rPr>
          <w:rFonts w:asciiTheme="minorEastAsia" w:eastAsiaTheme="minorEastAsia" w:hAnsiTheme="minorEastAsia" w:hint="eastAsia"/>
          <w:sz w:val="24"/>
        </w:rPr>
        <w:t>技术</w:t>
      </w:r>
      <w:r w:rsidR="00DA3A98" w:rsidRPr="005611F1">
        <w:rPr>
          <w:rFonts w:asciiTheme="minorEastAsia" w:eastAsiaTheme="minorEastAsia" w:hAnsiTheme="minorEastAsia" w:hint="eastAsia"/>
          <w:sz w:val="24"/>
        </w:rPr>
        <w:t>协议</w:t>
      </w:r>
      <w:r w:rsidR="00C00CEB" w:rsidRPr="005611F1">
        <w:rPr>
          <w:rFonts w:asciiTheme="minorEastAsia" w:eastAsiaTheme="minorEastAsia" w:hAnsiTheme="minorEastAsia" w:hint="eastAsia"/>
          <w:sz w:val="24"/>
        </w:rPr>
        <w:t>签订</w:t>
      </w:r>
      <w:r w:rsidR="008E165A" w:rsidRPr="005611F1">
        <w:rPr>
          <w:rFonts w:asciiTheme="minorEastAsia" w:eastAsiaTheme="minorEastAsia" w:hAnsiTheme="minorEastAsia" w:hint="eastAsia"/>
          <w:sz w:val="24"/>
        </w:rPr>
        <w:t>20天</w:t>
      </w:r>
      <w:r w:rsidR="00C00CEB" w:rsidRPr="005611F1">
        <w:rPr>
          <w:rFonts w:asciiTheme="minorEastAsia" w:eastAsiaTheme="minorEastAsia" w:hAnsiTheme="minorEastAsia" w:hint="eastAsia"/>
          <w:sz w:val="24"/>
        </w:rPr>
        <w:t>内</w:t>
      </w:r>
      <w:r w:rsidR="00DF6641" w:rsidRPr="005611F1">
        <w:rPr>
          <w:rFonts w:asciiTheme="minorEastAsia" w:eastAsiaTheme="minorEastAsia" w:hAnsiTheme="minorEastAsia" w:hint="eastAsia"/>
          <w:sz w:val="24"/>
        </w:rPr>
        <w:t>提供</w:t>
      </w:r>
      <w:r w:rsidR="008E165A" w:rsidRPr="005611F1">
        <w:rPr>
          <w:rFonts w:asciiTheme="minorEastAsia" w:eastAsiaTheme="minorEastAsia" w:hAnsiTheme="minorEastAsia" w:hint="eastAsia"/>
          <w:sz w:val="24"/>
        </w:rPr>
        <w:t>所有方案图</w:t>
      </w:r>
      <w:r w:rsidR="00C00CEB" w:rsidRPr="005611F1">
        <w:rPr>
          <w:rFonts w:asciiTheme="minorEastAsia" w:eastAsiaTheme="minorEastAsia" w:hAnsiTheme="minorEastAsia" w:hint="eastAsia"/>
          <w:sz w:val="24"/>
        </w:rPr>
        <w:t>，</w:t>
      </w:r>
      <w:r w:rsidR="008E165A" w:rsidRPr="005611F1">
        <w:rPr>
          <w:rFonts w:asciiTheme="minorEastAsia" w:eastAsiaTheme="minorEastAsia" w:hAnsiTheme="minorEastAsia" w:hint="eastAsia"/>
          <w:sz w:val="24"/>
        </w:rPr>
        <w:t>35天</w:t>
      </w:r>
      <w:r w:rsidR="00467037" w:rsidRPr="005611F1">
        <w:rPr>
          <w:rFonts w:asciiTheme="minorEastAsia" w:eastAsiaTheme="minorEastAsia" w:hAnsiTheme="minorEastAsia"/>
          <w:sz w:val="24"/>
        </w:rPr>
        <w:t>内</w:t>
      </w:r>
      <w:r w:rsidR="00DF6641" w:rsidRPr="005611F1">
        <w:rPr>
          <w:rFonts w:asciiTheme="minorEastAsia" w:eastAsiaTheme="minorEastAsia" w:hAnsiTheme="minorEastAsia" w:hint="eastAsia"/>
          <w:sz w:val="24"/>
        </w:rPr>
        <w:t>完成</w:t>
      </w:r>
      <w:r w:rsidR="00DF6641" w:rsidRPr="005611F1">
        <w:rPr>
          <w:rFonts w:asciiTheme="minorEastAsia" w:eastAsiaTheme="minorEastAsia" w:hAnsiTheme="minorEastAsia"/>
          <w:sz w:val="24"/>
        </w:rPr>
        <w:t>图纸会签</w:t>
      </w:r>
      <w:r w:rsidR="00C00CEB" w:rsidRPr="005611F1">
        <w:rPr>
          <w:rFonts w:asciiTheme="minorEastAsia" w:eastAsiaTheme="minorEastAsia" w:hAnsiTheme="minorEastAsia" w:hint="eastAsia"/>
          <w:sz w:val="24"/>
        </w:rPr>
        <w:t>，</w:t>
      </w:r>
      <w:r w:rsidR="00551C67">
        <w:rPr>
          <w:rFonts w:asciiTheme="minorEastAsia" w:eastAsiaTheme="minorEastAsia" w:hAnsiTheme="minorEastAsia" w:hint="eastAsia"/>
          <w:color w:val="000000" w:themeColor="text1"/>
          <w:sz w:val="24"/>
        </w:rPr>
        <w:t>出厂前1个月具备</w:t>
      </w:r>
      <w:r w:rsidR="00551C67" w:rsidRPr="005611F1">
        <w:rPr>
          <w:rFonts w:asciiTheme="minorEastAsia" w:eastAsiaTheme="minorEastAsia" w:hAnsiTheme="minorEastAsia"/>
          <w:color w:val="000000" w:themeColor="text1"/>
          <w:sz w:val="24"/>
        </w:rPr>
        <w:t>预验收条件，</w:t>
      </w:r>
      <w:r w:rsidR="00467037" w:rsidRPr="005611F1">
        <w:rPr>
          <w:rFonts w:asciiTheme="minorEastAsia" w:eastAsiaTheme="minorEastAsia" w:hAnsiTheme="minorEastAsia" w:hint="eastAsia"/>
          <w:color w:val="000000" w:themeColor="text1"/>
          <w:sz w:val="24"/>
        </w:rPr>
        <w:t>进厂</w:t>
      </w:r>
      <w:r w:rsidR="00B95535" w:rsidRPr="005611F1">
        <w:rPr>
          <w:rFonts w:asciiTheme="minorEastAsia" w:eastAsiaTheme="minorEastAsia" w:hAnsiTheme="minorEastAsia" w:hint="eastAsia"/>
          <w:color w:val="000000" w:themeColor="text1"/>
          <w:sz w:val="24"/>
        </w:rPr>
        <w:t>1</w:t>
      </w:r>
      <w:r w:rsidR="00DF6641" w:rsidRPr="005611F1">
        <w:rPr>
          <w:rFonts w:asciiTheme="minorEastAsia" w:eastAsiaTheme="minorEastAsia" w:hAnsiTheme="minorEastAsia" w:hint="eastAsia"/>
          <w:color w:val="000000" w:themeColor="text1"/>
          <w:sz w:val="24"/>
        </w:rPr>
        <w:t>个月</w:t>
      </w:r>
      <w:r w:rsidR="00B95535" w:rsidRPr="005611F1">
        <w:rPr>
          <w:rFonts w:asciiTheme="minorEastAsia" w:eastAsiaTheme="minorEastAsia" w:hAnsiTheme="minorEastAsia" w:hint="eastAsia"/>
          <w:color w:val="000000" w:themeColor="text1"/>
          <w:sz w:val="24"/>
        </w:rPr>
        <w:t>内</w:t>
      </w:r>
      <w:r w:rsidR="00DF6641" w:rsidRPr="005611F1">
        <w:rPr>
          <w:rFonts w:asciiTheme="minorEastAsia" w:eastAsiaTheme="minorEastAsia" w:hAnsiTheme="minorEastAsia" w:hint="eastAsia"/>
          <w:color w:val="000000" w:themeColor="text1"/>
          <w:sz w:val="24"/>
        </w:rPr>
        <w:t>完成安</w:t>
      </w:r>
      <w:r w:rsidR="00C00CEB" w:rsidRPr="005611F1">
        <w:rPr>
          <w:rFonts w:asciiTheme="minorEastAsia" w:eastAsiaTheme="minorEastAsia" w:hAnsiTheme="minorEastAsia" w:hint="eastAsia"/>
          <w:color w:val="000000" w:themeColor="text1"/>
          <w:sz w:val="24"/>
        </w:rPr>
        <w:t>调。</w:t>
      </w:r>
      <w:r w:rsidR="00551C67">
        <w:rPr>
          <w:rFonts w:asciiTheme="minorEastAsia" w:eastAsiaTheme="minorEastAsia" w:hAnsiTheme="minorEastAsia" w:hint="eastAsia"/>
          <w:color w:val="000000" w:themeColor="text1"/>
          <w:sz w:val="24"/>
        </w:rPr>
        <w:t>出场时间预计2023年11月，具体以商务要求为准。</w:t>
      </w:r>
    </w:p>
    <w:p w14:paraId="3FCB478A" w14:textId="77777777" w:rsidR="003B50FE" w:rsidRPr="005611F1" w:rsidRDefault="00C00CEB">
      <w:pPr>
        <w:tabs>
          <w:tab w:val="left" w:pos="0"/>
          <w:tab w:val="left" w:pos="854"/>
        </w:tabs>
        <w:spacing w:line="360" w:lineRule="auto"/>
        <w:ind w:firstLineChars="200" w:firstLine="480"/>
        <w:jc w:val="left"/>
        <w:rPr>
          <w:rFonts w:asciiTheme="minorEastAsia" w:eastAsiaTheme="minorEastAsia" w:hAnsiTheme="minorEastAsia"/>
          <w:sz w:val="24"/>
        </w:rPr>
      </w:pPr>
      <w:r w:rsidRPr="005611F1">
        <w:rPr>
          <w:rFonts w:asciiTheme="minorEastAsia" w:eastAsiaTheme="minorEastAsia" w:hAnsiTheme="minorEastAsia" w:hint="eastAsia"/>
          <w:sz w:val="24"/>
        </w:rPr>
        <w:t>项目属性：</w:t>
      </w:r>
      <w:bookmarkStart w:id="6" w:name="_Toc308704199"/>
      <w:r w:rsidRPr="005611F1">
        <w:rPr>
          <w:rFonts w:asciiTheme="minorEastAsia" w:eastAsiaTheme="minorEastAsia" w:hAnsiTheme="minorEastAsia" w:hint="eastAsia"/>
          <w:sz w:val="24"/>
        </w:rPr>
        <w:t>整个项目为包括设计、制造、运输、安装调试。</w:t>
      </w:r>
    </w:p>
    <w:p w14:paraId="7484590A" w14:textId="77777777" w:rsidR="003B50FE" w:rsidRPr="005611F1" w:rsidRDefault="00C00CEB">
      <w:pPr>
        <w:tabs>
          <w:tab w:val="left" w:pos="0"/>
          <w:tab w:val="left" w:pos="854"/>
        </w:tabs>
        <w:spacing w:line="360" w:lineRule="auto"/>
        <w:jc w:val="left"/>
        <w:rPr>
          <w:rStyle w:val="Char9"/>
        </w:rPr>
      </w:pPr>
      <w:bookmarkStart w:id="7" w:name="_Toc67561247"/>
      <w:r w:rsidRPr="005611F1">
        <w:rPr>
          <w:rStyle w:val="Char9"/>
          <w:rFonts w:hint="eastAsia"/>
        </w:rPr>
        <w:t>1.3 设计条件</w:t>
      </w:r>
      <w:bookmarkEnd w:id="7"/>
    </w:p>
    <w:p w14:paraId="1458C1A8" w14:textId="77777777" w:rsidR="003B50FE" w:rsidRPr="005611F1" w:rsidRDefault="00C00CEB">
      <w:pPr>
        <w:pStyle w:val="3"/>
        <w:keepNext w:val="0"/>
        <w:spacing w:line="360" w:lineRule="auto"/>
        <w:jc w:val="left"/>
        <w:rPr>
          <w:rFonts w:asciiTheme="minorEastAsia" w:eastAsiaTheme="minorEastAsia" w:hAnsiTheme="minorEastAsia"/>
          <w:b w:val="0"/>
          <w:sz w:val="24"/>
          <w:szCs w:val="24"/>
        </w:rPr>
      </w:pPr>
      <w:r w:rsidRPr="005611F1">
        <w:rPr>
          <w:rFonts w:asciiTheme="minorEastAsia" w:eastAsiaTheme="minorEastAsia" w:hAnsiTheme="minorEastAsia" w:hint="eastAsia"/>
          <w:b w:val="0"/>
          <w:sz w:val="24"/>
        </w:rPr>
        <w:t>1.3.1</w:t>
      </w:r>
      <w:r w:rsidRPr="005611F1">
        <w:rPr>
          <w:rFonts w:asciiTheme="minorEastAsia" w:eastAsiaTheme="minorEastAsia" w:hAnsiTheme="minorEastAsia" w:hint="eastAsia"/>
          <w:b w:val="0"/>
          <w:sz w:val="24"/>
          <w:szCs w:val="24"/>
        </w:rPr>
        <w:t xml:space="preserve"> 冲压车间基本环境：</w:t>
      </w:r>
    </w:p>
    <w:p w14:paraId="2C0A0899" w14:textId="6A122F09" w:rsidR="003B50FE" w:rsidRPr="005611F1" w:rsidRDefault="00C00CEB">
      <w:pPr>
        <w:spacing w:line="360" w:lineRule="auto"/>
        <w:ind w:firstLineChars="200" w:firstLine="480"/>
        <w:jc w:val="left"/>
        <w:rPr>
          <w:rFonts w:asciiTheme="minorEastAsia" w:eastAsiaTheme="minorEastAsia" w:hAnsiTheme="minorEastAsia"/>
          <w:sz w:val="24"/>
          <w:szCs w:val="24"/>
        </w:rPr>
      </w:pPr>
      <w:r w:rsidRPr="005611F1">
        <w:rPr>
          <w:rFonts w:asciiTheme="minorEastAsia" w:eastAsiaTheme="minorEastAsia" w:hAnsiTheme="minorEastAsia" w:hint="eastAsia"/>
          <w:sz w:val="24"/>
          <w:szCs w:val="24"/>
        </w:rPr>
        <w:t>环境温度：</w:t>
      </w:r>
      <w:r w:rsidR="00551C67">
        <w:rPr>
          <w:rFonts w:asciiTheme="minorEastAsia" w:eastAsiaTheme="minorEastAsia" w:hAnsiTheme="minorEastAsia" w:hint="eastAsia"/>
          <w:sz w:val="24"/>
          <w:szCs w:val="24"/>
        </w:rPr>
        <w:t>0</w:t>
      </w:r>
      <w:r w:rsidRPr="005611F1">
        <w:rPr>
          <w:rFonts w:asciiTheme="minorEastAsia" w:eastAsiaTheme="minorEastAsia" w:hAnsiTheme="minorEastAsia" w:hint="eastAsia"/>
          <w:sz w:val="24"/>
          <w:szCs w:val="24"/>
        </w:rPr>
        <w:t>～4</w:t>
      </w:r>
      <w:r w:rsidR="00551C67">
        <w:rPr>
          <w:rFonts w:asciiTheme="minorEastAsia" w:eastAsiaTheme="minorEastAsia" w:hAnsiTheme="minorEastAsia" w:hint="eastAsia"/>
          <w:sz w:val="24"/>
          <w:szCs w:val="24"/>
        </w:rPr>
        <w:t>7</w:t>
      </w:r>
      <w:r w:rsidRPr="005611F1">
        <w:rPr>
          <w:rFonts w:asciiTheme="minorEastAsia" w:eastAsiaTheme="minorEastAsia" w:hAnsiTheme="minorEastAsia" w:hint="eastAsia"/>
          <w:sz w:val="24"/>
          <w:szCs w:val="24"/>
        </w:rPr>
        <w:t>℃；</w:t>
      </w:r>
    </w:p>
    <w:p w14:paraId="17F8A2C3" w14:textId="566870EC" w:rsidR="00D248D7" w:rsidRPr="005611F1" w:rsidRDefault="00D248D7" w:rsidP="00D248D7">
      <w:pPr>
        <w:spacing w:line="360" w:lineRule="auto"/>
        <w:ind w:firstLineChars="200" w:firstLine="480"/>
        <w:jc w:val="left"/>
        <w:rPr>
          <w:rFonts w:asciiTheme="minorEastAsia" w:eastAsiaTheme="minorEastAsia" w:hAnsiTheme="minorEastAsia"/>
          <w:sz w:val="24"/>
          <w:szCs w:val="24"/>
        </w:rPr>
      </w:pPr>
      <w:r w:rsidRPr="005611F1">
        <w:rPr>
          <w:rFonts w:asciiTheme="minorEastAsia" w:eastAsiaTheme="minorEastAsia" w:hAnsiTheme="minorEastAsia" w:hint="eastAsia"/>
          <w:sz w:val="24"/>
          <w:szCs w:val="24"/>
        </w:rPr>
        <w:t>相对湿度：</w:t>
      </w:r>
      <w:r w:rsidR="00FD1ED7">
        <w:rPr>
          <w:rFonts w:ascii="宋体" w:hAnsi="宋体" w:cs="宋体" w:hint="eastAsia"/>
          <w:sz w:val="24"/>
          <w:szCs w:val="24"/>
        </w:rPr>
        <w:t>≤</w:t>
      </w:r>
      <w:r w:rsidR="00551C67">
        <w:rPr>
          <w:rFonts w:ascii="宋体" w:hAnsi="宋体" w:cs="宋体" w:hint="eastAsia"/>
          <w:sz w:val="24"/>
          <w:szCs w:val="24"/>
        </w:rPr>
        <w:t>8</w:t>
      </w:r>
      <w:r w:rsidR="00FD1ED7">
        <w:rPr>
          <w:rFonts w:ascii="宋体" w:hAnsi="宋体" w:cs="宋体" w:hint="eastAsia"/>
          <w:sz w:val="24"/>
          <w:szCs w:val="24"/>
        </w:rPr>
        <w:t>5</w:t>
      </w:r>
      <w:r w:rsidR="00CC72FA" w:rsidRPr="003B776C">
        <w:rPr>
          <w:rFonts w:ascii="宋体" w:hAnsi="宋体" w:cs="宋体"/>
          <w:sz w:val="24"/>
          <w:szCs w:val="24"/>
        </w:rPr>
        <w:t>%</w:t>
      </w:r>
      <w:r w:rsidR="00DB31B6" w:rsidRPr="005611F1">
        <w:rPr>
          <w:rFonts w:asciiTheme="minorEastAsia" w:eastAsiaTheme="minorEastAsia" w:hAnsiTheme="minorEastAsia" w:hint="eastAsia"/>
          <w:sz w:val="24"/>
          <w:szCs w:val="24"/>
        </w:rPr>
        <w:t>；</w:t>
      </w:r>
    </w:p>
    <w:p w14:paraId="690510D0" w14:textId="1D1A6264" w:rsidR="00CC72FA" w:rsidRPr="003B776C" w:rsidRDefault="00CC72FA" w:rsidP="00CC72FA">
      <w:pPr>
        <w:spacing w:line="360" w:lineRule="auto"/>
        <w:ind w:leftChars="200" w:left="420"/>
        <w:textAlignment w:val="bottom"/>
        <w:rPr>
          <w:rFonts w:ascii="宋体" w:hAnsi="宋体" w:cs="宋体"/>
          <w:sz w:val="24"/>
          <w:szCs w:val="24"/>
        </w:rPr>
      </w:pPr>
      <w:r w:rsidRPr="003B776C">
        <w:rPr>
          <w:rFonts w:ascii="宋体" w:hAnsi="宋体" w:cs="宋体" w:hint="eastAsia"/>
          <w:sz w:val="24"/>
          <w:szCs w:val="24"/>
        </w:rPr>
        <w:t>供给电源：</w:t>
      </w:r>
      <w:r w:rsidRPr="003B776C">
        <w:rPr>
          <w:rFonts w:ascii="宋体" w:hAnsi="宋体" w:cs="宋体"/>
          <w:sz w:val="24"/>
          <w:szCs w:val="24"/>
        </w:rPr>
        <w:t>AC</w:t>
      </w:r>
      <w:r w:rsidR="00551C67" w:rsidRPr="00551C67">
        <w:t xml:space="preserve"> </w:t>
      </w:r>
      <w:r w:rsidR="00551C67" w:rsidRPr="00551C67">
        <w:rPr>
          <w:rFonts w:ascii="宋体" w:hAnsi="宋体" w:cs="宋体"/>
          <w:sz w:val="24"/>
          <w:szCs w:val="24"/>
        </w:rPr>
        <w:t>415V ±10%</w:t>
      </w:r>
      <w:r w:rsidRPr="003B776C">
        <w:rPr>
          <w:rFonts w:ascii="宋体" w:hAnsi="宋体" w:cs="宋体"/>
          <w:sz w:val="24"/>
          <w:szCs w:val="24"/>
        </w:rPr>
        <w:t xml:space="preserve">  50</w:t>
      </w:r>
      <w:r w:rsidR="00551C67" w:rsidRPr="00551C67">
        <w:rPr>
          <w:rFonts w:ascii="宋体" w:hAnsi="宋体" w:cs="宋体"/>
          <w:sz w:val="24"/>
          <w:szCs w:val="24"/>
        </w:rPr>
        <w:t xml:space="preserve"> </w:t>
      </w:r>
      <w:r w:rsidR="00551C67" w:rsidRPr="003B776C">
        <w:rPr>
          <w:rFonts w:ascii="宋体" w:hAnsi="宋体" w:cs="宋体"/>
          <w:sz w:val="24"/>
          <w:szCs w:val="24"/>
        </w:rPr>
        <w:t>HZ</w:t>
      </w:r>
      <w:r w:rsidRPr="003B776C">
        <w:rPr>
          <w:rFonts w:ascii="宋体" w:hAnsi="宋体" w:cs="宋体"/>
          <w:sz w:val="24"/>
          <w:szCs w:val="24"/>
        </w:rPr>
        <w:t>±</w:t>
      </w:r>
      <w:r w:rsidR="00551C67" w:rsidRPr="00551C67">
        <w:rPr>
          <w:rFonts w:ascii="宋体" w:hAnsi="宋体" w:cs="宋体"/>
          <w:sz w:val="24"/>
          <w:szCs w:val="24"/>
        </w:rPr>
        <w:t>5%</w:t>
      </w:r>
      <w:r w:rsidRPr="003B776C">
        <w:rPr>
          <w:rFonts w:ascii="宋体" w:hAnsi="宋体" w:cs="宋体"/>
          <w:sz w:val="24"/>
          <w:szCs w:val="24"/>
        </w:rPr>
        <w:t>；</w:t>
      </w:r>
    </w:p>
    <w:p w14:paraId="0262E896" w14:textId="16395FF6" w:rsidR="00CC72FA" w:rsidRPr="003B776C" w:rsidRDefault="00CC72FA" w:rsidP="00CC72FA">
      <w:pPr>
        <w:spacing w:line="360" w:lineRule="auto"/>
        <w:ind w:leftChars="200" w:left="420"/>
        <w:textAlignment w:val="bottom"/>
        <w:rPr>
          <w:rFonts w:ascii="宋体" w:hAnsi="宋体" w:cs="宋体"/>
          <w:sz w:val="24"/>
          <w:szCs w:val="24"/>
        </w:rPr>
      </w:pPr>
      <w:r w:rsidRPr="003B776C">
        <w:rPr>
          <w:rFonts w:ascii="宋体" w:hAnsi="宋体" w:cs="宋体" w:hint="eastAsia"/>
          <w:sz w:val="24"/>
          <w:szCs w:val="24"/>
        </w:rPr>
        <w:t>照明电源：</w:t>
      </w:r>
      <w:r w:rsidRPr="003B776C">
        <w:rPr>
          <w:rFonts w:ascii="宋体" w:hAnsi="宋体" w:cs="宋体"/>
          <w:sz w:val="24"/>
          <w:szCs w:val="24"/>
        </w:rPr>
        <w:t>AC220V±10%  50</w:t>
      </w:r>
      <w:r w:rsidR="00F809DF" w:rsidRPr="00F809DF">
        <w:rPr>
          <w:rFonts w:ascii="宋体" w:hAnsi="宋体" w:cs="宋体"/>
          <w:sz w:val="24"/>
          <w:szCs w:val="24"/>
        </w:rPr>
        <w:t xml:space="preserve"> </w:t>
      </w:r>
      <w:r w:rsidR="00F809DF" w:rsidRPr="003B776C">
        <w:rPr>
          <w:rFonts w:ascii="宋体" w:hAnsi="宋体" w:cs="宋体"/>
          <w:sz w:val="24"/>
          <w:szCs w:val="24"/>
        </w:rPr>
        <w:t>HZ</w:t>
      </w:r>
      <w:r w:rsidRPr="003B776C">
        <w:rPr>
          <w:rFonts w:ascii="宋体" w:hAnsi="宋体" w:cs="宋体"/>
          <w:sz w:val="24"/>
          <w:szCs w:val="24"/>
        </w:rPr>
        <w:t>±</w:t>
      </w:r>
      <w:r w:rsidR="00F809DF" w:rsidRPr="00551C67">
        <w:rPr>
          <w:rFonts w:ascii="宋体" w:hAnsi="宋体" w:cs="宋体"/>
          <w:sz w:val="24"/>
          <w:szCs w:val="24"/>
        </w:rPr>
        <w:t>5%</w:t>
      </w:r>
      <w:r w:rsidRPr="003B776C">
        <w:rPr>
          <w:rFonts w:ascii="宋体" w:hAnsi="宋体" w:cs="宋体"/>
          <w:sz w:val="24"/>
          <w:szCs w:val="24"/>
        </w:rPr>
        <w:t>；</w:t>
      </w:r>
    </w:p>
    <w:p w14:paraId="1D092987" w14:textId="0336AAA6" w:rsidR="00CC72FA" w:rsidRPr="003B776C" w:rsidRDefault="00CC72FA" w:rsidP="00CC72FA">
      <w:pPr>
        <w:spacing w:line="360" w:lineRule="auto"/>
        <w:ind w:leftChars="200" w:left="420"/>
        <w:textAlignment w:val="bottom"/>
        <w:rPr>
          <w:rFonts w:ascii="宋体" w:hAnsi="宋体" w:cs="宋体"/>
          <w:sz w:val="24"/>
          <w:szCs w:val="24"/>
        </w:rPr>
      </w:pPr>
      <w:r w:rsidRPr="003B776C">
        <w:rPr>
          <w:rFonts w:ascii="宋体" w:hAnsi="宋体" w:cs="宋体" w:hint="eastAsia"/>
          <w:sz w:val="24"/>
          <w:szCs w:val="24"/>
        </w:rPr>
        <w:t>压缩空气压力</w:t>
      </w:r>
      <w:r w:rsidRPr="003B776C">
        <w:rPr>
          <w:rFonts w:ascii="宋体" w:hAnsi="宋体" w:cs="宋体"/>
          <w:sz w:val="24"/>
          <w:szCs w:val="24"/>
        </w:rPr>
        <w:t>:</w:t>
      </w:r>
      <w:r w:rsidR="00FD1ED7">
        <w:rPr>
          <w:rFonts w:ascii="宋体" w:hAnsi="宋体" w:cs="宋体" w:hint="eastAsia"/>
          <w:sz w:val="24"/>
          <w:szCs w:val="24"/>
        </w:rPr>
        <w:t>≥</w:t>
      </w:r>
      <w:r w:rsidR="00551C67">
        <w:rPr>
          <w:rFonts w:ascii="宋体" w:hAnsi="宋体" w:cs="宋体" w:hint="eastAsia"/>
          <w:sz w:val="24"/>
          <w:szCs w:val="24"/>
        </w:rPr>
        <w:t>0.5</w:t>
      </w:r>
      <w:r w:rsidRPr="003B776C">
        <w:rPr>
          <w:rFonts w:ascii="宋体" w:hAnsi="宋体" w:cs="宋体"/>
          <w:sz w:val="24"/>
          <w:szCs w:val="24"/>
        </w:rPr>
        <w:t>Mpa；</w:t>
      </w:r>
    </w:p>
    <w:p w14:paraId="038ACF8D" w14:textId="1D3C465F" w:rsidR="00CC72FA" w:rsidRPr="003B776C" w:rsidRDefault="00CC72FA" w:rsidP="00CC72FA">
      <w:pPr>
        <w:spacing w:line="360" w:lineRule="auto"/>
        <w:ind w:leftChars="200" w:left="420"/>
        <w:textAlignment w:val="bottom"/>
        <w:rPr>
          <w:rFonts w:ascii="宋体" w:hAnsi="宋体" w:cs="宋体"/>
          <w:sz w:val="24"/>
          <w:szCs w:val="24"/>
        </w:rPr>
      </w:pPr>
      <w:r w:rsidRPr="003B776C">
        <w:rPr>
          <w:rFonts w:ascii="宋体" w:hAnsi="宋体" w:cs="宋体" w:hint="eastAsia"/>
          <w:sz w:val="24"/>
          <w:szCs w:val="24"/>
        </w:rPr>
        <w:t>冷却循环水温度：≤</w:t>
      </w:r>
      <w:r w:rsidR="00551C67">
        <w:rPr>
          <w:rFonts w:ascii="宋体" w:hAnsi="宋体" w:cs="宋体"/>
          <w:sz w:val="24"/>
          <w:szCs w:val="24"/>
        </w:rPr>
        <w:t xml:space="preserve"> 3</w:t>
      </w:r>
      <w:r w:rsidR="00551C67">
        <w:rPr>
          <w:rFonts w:ascii="宋体" w:hAnsi="宋体" w:cs="宋体" w:hint="eastAsia"/>
          <w:sz w:val="24"/>
          <w:szCs w:val="24"/>
        </w:rPr>
        <w:t>6</w:t>
      </w:r>
      <w:r w:rsidRPr="003B776C">
        <w:rPr>
          <w:rFonts w:ascii="宋体" w:hAnsi="宋体" w:cs="宋体"/>
          <w:sz w:val="24"/>
          <w:szCs w:val="24"/>
        </w:rPr>
        <w:t>℃</w:t>
      </w:r>
      <w:r w:rsidR="0050770B">
        <w:rPr>
          <w:rFonts w:ascii="宋体" w:hAnsi="宋体" w:cs="宋体" w:hint="eastAsia"/>
          <w:sz w:val="24"/>
          <w:szCs w:val="24"/>
        </w:rPr>
        <w:t>；</w:t>
      </w:r>
    </w:p>
    <w:p w14:paraId="0FB81672" w14:textId="25D1D268" w:rsidR="00A37EA5" w:rsidRPr="005611F1" w:rsidRDefault="00A37EA5" w:rsidP="00283F62">
      <w:pPr>
        <w:spacing w:line="360" w:lineRule="auto"/>
        <w:ind w:firstLineChars="200" w:firstLine="480"/>
        <w:jc w:val="left"/>
        <w:rPr>
          <w:rFonts w:asciiTheme="minorEastAsia" w:eastAsiaTheme="minorEastAsia" w:hAnsiTheme="minorEastAsia"/>
          <w:sz w:val="24"/>
          <w:szCs w:val="24"/>
        </w:rPr>
      </w:pPr>
      <w:r w:rsidRPr="005611F1">
        <w:rPr>
          <w:rFonts w:asciiTheme="minorEastAsia" w:eastAsiaTheme="minorEastAsia" w:hAnsiTheme="minorEastAsia" w:hint="eastAsia"/>
          <w:sz w:val="24"/>
          <w:szCs w:val="24"/>
        </w:rPr>
        <w:t>压机间距：</w:t>
      </w:r>
      <w:r w:rsidR="00B047DF">
        <w:rPr>
          <w:rFonts w:asciiTheme="minorEastAsia" w:eastAsiaTheme="minorEastAsia" w:hAnsiTheme="minorEastAsia" w:hint="eastAsia"/>
          <w:sz w:val="24"/>
          <w:szCs w:val="24"/>
        </w:rPr>
        <w:t>55</w:t>
      </w:r>
      <w:r w:rsidRPr="005611F1">
        <w:rPr>
          <w:rFonts w:asciiTheme="minorEastAsia" w:eastAsiaTheme="minorEastAsia" w:hAnsiTheme="minorEastAsia" w:hint="eastAsia"/>
          <w:sz w:val="24"/>
          <w:szCs w:val="24"/>
        </w:rPr>
        <w:t>00mm、</w:t>
      </w:r>
      <w:r w:rsidR="0050770B">
        <w:rPr>
          <w:rFonts w:asciiTheme="minorEastAsia" w:eastAsiaTheme="minorEastAsia" w:hAnsiTheme="minorEastAsia" w:hint="eastAsia"/>
          <w:sz w:val="24"/>
          <w:szCs w:val="24"/>
        </w:rPr>
        <w:t>4</w:t>
      </w:r>
      <w:r w:rsidRPr="005611F1">
        <w:rPr>
          <w:rFonts w:asciiTheme="minorEastAsia" w:eastAsiaTheme="minorEastAsia" w:hAnsiTheme="minorEastAsia" w:hint="eastAsia"/>
          <w:sz w:val="24"/>
          <w:szCs w:val="24"/>
        </w:rPr>
        <w:t>台</w:t>
      </w:r>
    </w:p>
    <w:p w14:paraId="2441CC96" w14:textId="2676D213" w:rsidR="00331ED4" w:rsidRPr="00CC72FA" w:rsidRDefault="00C00CEB" w:rsidP="00CC72FA">
      <w:pPr>
        <w:spacing w:line="360" w:lineRule="auto"/>
        <w:ind w:leftChars="200" w:left="420"/>
        <w:textAlignment w:val="bottom"/>
        <w:rPr>
          <w:rFonts w:ascii="宋体" w:hAnsi="宋体" w:cs="宋体"/>
          <w:sz w:val="24"/>
          <w:szCs w:val="24"/>
        </w:rPr>
      </w:pPr>
      <w:r w:rsidRPr="005611F1">
        <w:rPr>
          <w:rFonts w:asciiTheme="minorEastAsia" w:eastAsiaTheme="minorEastAsia" w:hAnsiTheme="minorEastAsia" w:hint="eastAsia"/>
          <w:sz w:val="24"/>
          <w:szCs w:val="24"/>
        </w:rPr>
        <w:t>生产工作制度：</w:t>
      </w:r>
      <w:r w:rsidR="008070C0" w:rsidRPr="005611F1">
        <w:rPr>
          <w:rFonts w:asciiTheme="minorEastAsia" w:eastAsiaTheme="minorEastAsia" w:hAnsiTheme="minorEastAsia" w:hint="eastAsia"/>
          <w:sz w:val="24"/>
          <w:szCs w:val="24"/>
        </w:rPr>
        <w:t>全年工作</w:t>
      </w:r>
      <w:r w:rsidR="008070C0">
        <w:rPr>
          <w:rFonts w:asciiTheme="minorEastAsia" w:eastAsiaTheme="minorEastAsia" w:hAnsiTheme="minorEastAsia" w:hint="eastAsia"/>
          <w:sz w:val="24"/>
          <w:szCs w:val="24"/>
        </w:rPr>
        <w:t>276</w:t>
      </w:r>
      <w:r w:rsidR="008070C0" w:rsidRPr="005611F1">
        <w:rPr>
          <w:rFonts w:asciiTheme="minorEastAsia" w:eastAsiaTheme="minorEastAsia" w:hAnsiTheme="minorEastAsia" w:hint="eastAsia"/>
          <w:sz w:val="24"/>
          <w:szCs w:val="24"/>
        </w:rPr>
        <w:t>天、</w:t>
      </w:r>
      <w:r w:rsidR="008070C0">
        <w:rPr>
          <w:rFonts w:asciiTheme="minorEastAsia" w:eastAsiaTheme="minorEastAsia" w:hAnsiTheme="minorEastAsia" w:hint="eastAsia"/>
          <w:sz w:val="24"/>
          <w:szCs w:val="24"/>
        </w:rPr>
        <w:t>双</w:t>
      </w:r>
      <w:r w:rsidR="008070C0" w:rsidRPr="005611F1">
        <w:rPr>
          <w:rFonts w:asciiTheme="minorEastAsia" w:eastAsiaTheme="minorEastAsia" w:hAnsiTheme="minorEastAsia" w:hint="eastAsia"/>
          <w:sz w:val="24"/>
          <w:szCs w:val="24"/>
        </w:rPr>
        <w:t>班制</w:t>
      </w:r>
      <w:r w:rsidR="008070C0">
        <w:rPr>
          <w:rFonts w:asciiTheme="minorEastAsia" w:eastAsiaTheme="minorEastAsia" w:hAnsiTheme="minorEastAsia" w:hint="eastAsia"/>
          <w:sz w:val="24"/>
          <w:szCs w:val="24"/>
        </w:rPr>
        <w:t>/三班制</w:t>
      </w:r>
      <w:r w:rsidR="008070C0" w:rsidRPr="005611F1">
        <w:rPr>
          <w:rFonts w:asciiTheme="minorEastAsia" w:eastAsiaTheme="minorEastAsia" w:hAnsiTheme="minorEastAsia" w:hint="eastAsia"/>
          <w:sz w:val="24"/>
          <w:szCs w:val="24"/>
        </w:rPr>
        <w:t>、</w:t>
      </w:r>
      <w:r w:rsidR="008070C0">
        <w:rPr>
          <w:rFonts w:asciiTheme="minorEastAsia" w:eastAsiaTheme="minorEastAsia" w:hAnsiTheme="minorEastAsia" w:hint="eastAsia"/>
          <w:sz w:val="24"/>
          <w:szCs w:val="24"/>
        </w:rPr>
        <w:t>每天22.5小时</w:t>
      </w:r>
      <w:r w:rsidR="008070C0" w:rsidRPr="005611F1">
        <w:rPr>
          <w:rFonts w:asciiTheme="minorEastAsia" w:eastAsiaTheme="minorEastAsia" w:hAnsiTheme="minorEastAsia" w:hint="eastAsia"/>
          <w:sz w:val="24"/>
          <w:szCs w:val="24"/>
        </w:rPr>
        <w:t>。</w:t>
      </w:r>
    </w:p>
    <w:p w14:paraId="0B5260AD" w14:textId="77777777" w:rsidR="00A37EA5" w:rsidRPr="005611F1" w:rsidRDefault="00A37EA5" w:rsidP="00A37EA5">
      <w:pPr>
        <w:pStyle w:val="3"/>
        <w:keepNext w:val="0"/>
        <w:spacing w:line="360" w:lineRule="auto"/>
        <w:jc w:val="left"/>
        <w:rPr>
          <w:rFonts w:asciiTheme="minorEastAsia" w:eastAsiaTheme="minorEastAsia" w:hAnsiTheme="minorEastAsia"/>
          <w:b w:val="0"/>
          <w:sz w:val="24"/>
        </w:rPr>
      </w:pPr>
      <w:r w:rsidRPr="005611F1">
        <w:rPr>
          <w:rFonts w:asciiTheme="minorEastAsia" w:eastAsiaTheme="minorEastAsia" w:hAnsiTheme="minorEastAsia" w:hint="eastAsia"/>
          <w:b w:val="0"/>
          <w:sz w:val="24"/>
        </w:rPr>
        <w:t>1.3.2接口分工</w:t>
      </w:r>
    </w:p>
    <w:p w14:paraId="6B38B38D" w14:textId="1D65AE2E" w:rsidR="00DF7CE4" w:rsidRDefault="00DF7CE4" w:rsidP="00A37EA5">
      <w:pPr>
        <w:tabs>
          <w:tab w:val="left" w:pos="0"/>
          <w:tab w:val="left" w:pos="854"/>
        </w:tabs>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线尾皮带机电气接线及桥架由济二负责；</w:t>
      </w:r>
    </w:p>
    <w:p w14:paraId="076C0D78" w14:textId="794D1684" w:rsidR="00A51181" w:rsidRPr="005611F1" w:rsidRDefault="00A51181" w:rsidP="00A37EA5">
      <w:pPr>
        <w:tabs>
          <w:tab w:val="left" w:pos="0"/>
          <w:tab w:val="left" w:pos="854"/>
        </w:tabs>
        <w:spacing w:line="360" w:lineRule="auto"/>
        <w:ind w:firstLineChars="200" w:firstLine="480"/>
        <w:jc w:val="left"/>
        <w:rPr>
          <w:rFonts w:asciiTheme="minorEastAsia" w:eastAsiaTheme="minorEastAsia" w:hAnsiTheme="minorEastAsia"/>
          <w:sz w:val="24"/>
        </w:rPr>
      </w:pPr>
      <w:r w:rsidRPr="005611F1">
        <w:rPr>
          <w:rFonts w:asciiTheme="minorEastAsia" w:eastAsiaTheme="minorEastAsia" w:hAnsiTheme="minorEastAsia" w:hint="eastAsia"/>
          <w:sz w:val="24"/>
        </w:rPr>
        <w:t>气路接口详见技术描述，与</w:t>
      </w:r>
      <w:r w:rsidR="00AD691D">
        <w:rPr>
          <w:rFonts w:asciiTheme="minorEastAsia" w:eastAsiaTheme="minorEastAsia" w:hAnsiTheme="minorEastAsia" w:hint="eastAsia"/>
          <w:sz w:val="24"/>
        </w:rPr>
        <w:t>甲方设备</w:t>
      </w:r>
      <w:r w:rsidRPr="005611F1">
        <w:rPr>
          <w:rFonts w:asciiTheme="minorEastAsia" w:eastAsiaTheme="minorEastAsia" w:hAnsiTheme="minorEastAsia" w:hint="eastAsia"/>
          <w:sz w:val="24"/>
        </w:rPr>
        <w:t>管路连接气路出入口接头及管路均由乙方提供。</w:t>
      </w:r>
    </w:p>
    <w:p w14:paraId="574D5AE2" w14:textId="77777777" w:rsidR="003B50FE" w:rsidRPr="005611F1" w:rsidRDefault="00C00CEB">
      <w:pPr>
        <w:pStyle w:val="af"/>
      </w:pPr>
      <w:bookmarkStart w:id="8" w:name="_Toc308704202"/>
      <w:bookmarkStart w:id="9" w:name="_Toc67561248"/>
      <w:r w:rsidRPr="005611F1">
        <w:rPr>
          <w:rFonts w:hint="eastAsia"/>
        </w:rPr>
        <w:t>2. 基本要求</w:t>
      </w:r>
      <w:bookmarkEnd w:id="8"/>
      <w:bookmarkEnd w:id="9"/>
    </w:p>
    <w:p w14:paraId="4DA462F9" w14:textId="77777777" w:rsidR="003B50FE" w:rsidRPr="005611F1" w:rsidRDefault="00C00CEB">
      <w:pPr>
        <w:pStyle w:val="af"/>
      </w:pPr>
      <w:bookmarkStart w:id="10" w:name="_Toc308704205"/>
      <w:bookmarkStart w:id="11" w:name="_Toc67561249"/>
      <w:r w:rsidRPr="005611F1">
        <w:rPr>
          <w:rFonts w:hint="eastAsia"/>
        </w:rPr>
        <w:lastRenderedPageBreak/>
        <w:t>2.</w:t>
      </w:r>
      <w:r w:rsidR="006D4361" w:rsidRPr="005611F1">
        <w:rPr>
          <w:rFonts w:hint="eastAsia"/>
        </w:rPr>
        <w:t>1</w:t>
      </w:r>
      <w:r w:rsidRPr="005611F1">
        <w:rPr>
          <w:rFonts w:hint="eastAsia"/>
        </w:rPr>
        <w:t xml:space="preserve"> 工厂安全</w:t>
      </w:r>
      <w:bookmarkEnd w:id="10"/>
      <w:bookmarkEnd w:id="11"/>
    </w:p>
    <w:p w14:paraId="3675C040" w14:textId="77777777" w:rsidR="003B50FE" w:rsidRPr="005611F1" w:rsidRDefault="00C00CEB">
      <w:pPr>
        <w:spacing w:line="360" w:lineRule="auto"/>
        <w:jc w:val="left"/>
        <w:rPr>
          <w:rFonts w:asciiTheme="minorEastAsia" w:eastAsiaTheme="minorEastAsia" w:hAnsiTheme="minorEastAsia"/>
          <w:sz w:val="24"/>
        </w:rPr>
      </w:pPr>
      <w:r w:rsidRPr="005611F1">
        <w:rPr>
          <w:rFonts w:asciiTheme="minorEastAsia" w:eastAsiaTheme="minorEastAsia" w:hAnsiTheme="minorEastAsia" w:hint="eastAsia"/>
          <w:sz w:val="24"/>
        </w:rPr>
        <w:t>2.</w:t>
      </w:r>
      <w:r w:rsidR="006D4361" w:rsidRPr="005611F1">
        <w:rPr>
          <w:rFonts w:asciiTheme="minorEastAsia" w:eastAsiaTheme="minorEastAsia" w:hAnsiTheme="minorEastAsia" w:hint="eastAsia"/>
          <w:sz w:val="24"/>
        </w:rPr>
        <w:t>1</w:t>
      </w:r>
      <w:r w:rsidRPr="005611F1">
        <w:rPr>
          <w:rFonts w:asciiTheme="minorEastAsia" w:eastAsiaTheme="minorEastAsia" w:hAnsiTheme="minorEastAsia" w:hint="eastAsia"/>
          <w:sz w:val="24"/>
        </w:rPr>
        <w:t>.1在</w:t>
      </w:r>
      <w:r w:rsidR="00977ED4" w:rsidRPr="005611F1">
        <w:rPr>
          <w:rFonts w:asciiTheme="minorEastAsia" w:eastAsiaTheme="minorEastAsia" w:hAnsiTheme="minorEastAsia" w:hint="eastAsia"/>
          <w:sz w:val="24"/>
        </w:rPr>
        <w:t>甲方</w:t>
      </w:r>
      <w:r w:rsidRPr="005611F1">
        <w:rPr>
          <w:rFonts w:asciiTheme="minorEastAsia" w:eastAsiaTheme="minorEastAsia" w:hAnsiTheme="minorEastAsia" w:hint="eastAsia"/>
          <w:sz w:val="24"/>
        </w:rPr>
        <w:t>现场工作期间，</w:t>
      </w:r>
      <w:r w:rsidR="00977ED4" w:rsidRPr="005611F1">
        <w:rPr>
          <w:rFonts w:asciiTheme="minorEastAsia" w:eastAsiaTheme="minorEastAsia" w:hAnsiTheme="minorEastAsia" w:hint="eastAsia"/>
          <w:sz w:val="24"/>
        </w:rPr>
        <w:t>乙方</w:t>
      </w:r>
      <w:r w:rsidRPr="005611F1">
        <w:rPr>
          <w:rFonts w:asciiTheme="minorEastAsia" w:eastAsiaTheme="minorEastAsia" w:hAnsiTheme="minorEastAsia" w:hint="eastAsia"/>
          <w:sz w:val="24"/>
        </w:rPr>
        <w:t>应遵守</w:t>
      </w:r>
      <w:r w:rsidR="00977ED4" w:rsidRPr="005611F1">
        <w:rPr>
          <w:rFonts w:asciiTheme="minorEastAsia" w:eastAsiaTheme="minorEastAsia" w:hAnsiTheme="minorEastAsia" w:hint="eastAsia"/>
          <w:sz w:val="24"/>
        </w:rPr>
        <w:t>甲方</w:t>
      </w:r>
      <w:r w:rsidRPr="005611F1">
        <w:rPr>
          <w:rFonts w:asciiTheme="minorEastAsia" w:eastAsiaTheme="minorEastAsia" w:hAnsiTheme="minorEastAsia" w:hint="eastAsia"/>
          <w:sz w:val="24"/>
        </w:rPr>
        <w:t>的相关规定。</w:t>
      </w:r>
    </w:p>
    <w:p w14:paraId="5E5D3043" w14:textId="77777777" w:rsidR="003B50FE" w:rsidRPr="005611F1" w:rsidRDefault="00C00CEB">
      <w:pPr>
        <w:spacing w:line="360" w:lineRule="auto"/>
        <w:jc w:val="left"/>
        <w:rPr>
          <w:rFonts w:asciiTheme="minorEastAsia" w:eastAsiaTheme="minorEastAsia" w:hAnsiTheme="minorEastAsia"/>
          <w:sz w:val="24"/>
        </w:rPr>
      </w:pPr>
      <w:r w:rsidRPr="005611F1">
        <w:rPr>
          <w:rFonts w:asciiTheme="minorEastAsia" w:eastAsiaTheme="minorEastAsia" w:hAnsiTheme="minorEastAsia" w:hint="eastAsia"/>
          <w:sz w:val="24"/>
        </w:rPr>
        <w:t>2.</w:t>
      </w:r>
      <w:r w:rsidR="006D4361" w:rsidRPr="005611F1">
        <w:rPr>
          <w:rFonts w:asciiTheme="minorEastAsia" w:eastAsiaTheme="minorEastAsia" w:hAnsiTheme="minorEastAsia" w:hint="eastAsia"/>
          <w:sz w:val="24"/>
        </w:rPr>
        <w:t>1</w:t>
      </w:r>
      <w:r w:rsidRPr="005611F1">
        <w:rPr>
          <w:rFonts w:asciiTheme="minorEastAsia" w:eastAsiaTheme="minorEastAsia" w:hAnsiTheme="minorEastAsia" w:hint="eastAsia"/>
          <w:sz w:val="24"/>
        </w:rPr>
        <w:t>.2</w:t>
      </w:r>
      <w:r w:rsidR="00977ED4" w:rsidRPr="005611F1">
        <w:rPr>
          <w:rFonts w:asciiTheme="minorEastAsia" w:eastAsiaTheme="minorEastAsia" w:hAnsiTheme="minorEastAsia" w:hint="eastAsia"/>
          <w:sz w:val="24"/>
        </w:rPr>
        <w:t>乙方</w:t>
      </w:r>
      <w:r w:rsidRPr="005611F1">
        <w:rPr>
          <w:rFonts w:asciiTheme="minorEastAsia" w:eastAsiaTheme="minorEastAsia" w:hAnsiTheme="minorEastAsia" w:hint="eastAsia"/>
          <w:sz w:val="24"/>
        </w:rPr>
        <w:t>人员现场工作时须办理出入证。</w:t>
      </w:r>
    </w:p>
    <w:p w14:paraId="38117273" w14:textId="77777777" w:rsidR="003B50FE" w:rsidRPr="005611F1" w:rsidRDefault="002E5395">
      <w:pPr>
        <w:spacing w:line="360" w:lineRule="auto"/>
        <w:jc w:val="left"/>
        <w:rPr>
          <w:rFonts w:asciiTheme="minorEastAsia" w:eastAsiaTheme="minorEastAsia" w:hAnsiTheme="minorEastAsia"/>
          <w:sz w:val="24"/>
        </w:rPr>
      </w:pPr>
      <w:r w:rsidRPr="005611F1">
        <w:rPr>
          <w:rFonts w:asciiTheme="minorEastAsia" w:eastAsiaTheme="minorEastAsia" w:hAnsiTheme="minorEastAsia" w:hint="eastAsia"/>
          <w:sz w:val="24"/>
        </w:rPr>
        <w:t>2.</w:t>
      </w:r>
      <w:r w:rsidR="006D4361" w:rsidRPr="005611F1">
        <w:rPr>
          <w:rFonts w:asciiTheme="minorEastAsia" w:eastAsiaTheme="minorEastAsia" w:hAnsiTheme="minorEastAsia" w:hint="eastAsia"/>
          <w:sz w:val="24"/>
        </w:rPr>
        <w:t>1</w:t>
      </w:r>
      <w:r w:rsidR="00C00CEB" w:rsidRPr="005611F1">
        <w:rPr>
          <w:rFonts w:asciiTheme="minorEastAsia" w:eastAsiaTheme="minorEastAsia" w:hAnsiTheme="minorEastAsia" w:hint="eastAsia"/>
          <w:sz w:val="24"/>
        </w:rPr>
        <w:t>.3</w:t>
      </w:r>
      <w:r w:rsidR="00977ED4" w:rsidRPr="005611F1">
        <w:rPr>
          <w:rFonts w:asciiTheme="minorEastAsia" w:eastAsiaTheme="minorEastAsia" w:hAnsiTheme="minorEastAsia" w:hint="eastAsia"/>
          <w:sz w:val="24"/>
        </w:rPr>
        <w:t>乙方</w:t>
      </w:r>
      <w:r w:rsidR="00C00CEB" w:rsidRPr="005611F1">
        <w:rPr>
          <w:rFonts w:asciiTheme="minorEastAsia" w:eastAsiaTheme="minorEastAsia" w:hAnsiTheme="minorEastAsia" w:hint="eastAsia"/>
          <w:sz w:val="24"/>
        </w:rPr>
        <w:t>人员在</w:t>
      </w:r>
      <w:r w:rsidR="00977ED4" w:rsidRPr="005611F1">
        <w:rPr>
          <w:rFonts w:asciiTheme="minorEastAsia" w:eastAsiaTheme="minorEastAsia" w:hAnsiTheme="minorEastAsia" w:hint="eastAsia"/>
          <w:sz w:val="24"/>
        </w:rPr>
        <w:t>甲方</w:t>
      </w:r>
      <w:r w:rsidR="00C00CEB" w:rsidRPr="005611F1">
        <w:rPr>
          <w:rFonts w:asciiTheme="minorEastAsia" w:eastAsiaTheme="minorEastAsia" w:hAnsiTheme="minorEastAsia" w:hint="eastAsia"/>
          <w:sz w:val="24"/>
        </w:rPr>
        <w:t>现场施工期间应佩戴安全帽并禁烟。</w:t>
      </w:r>
    </w:p>
    <w:p w14:paraId="10608623" w14:textId="77777777" w:rsidR="003B50FE" w:rsidRPr="005611F1" w:rsidRDefault="002E5395">
      <w:pPr>
        <w:spacing w:line="360" w:lineRule="auto"/>
        <w:jc w:val="left"/>
        <w:rPr>
          <w:rFonts w:asciiTheme="minorEastAsia" w:eastAsiaTheme="minorEastAsia" w:hAnsiTheme="minorEastAsia"/>
          <w:sz w:val="24"/>
          <w:szCs w:val="24"/>
        </w:rPr>
      </w:pPr>
      <w:r w:rsidRPr="005611F1">
        <w:rPr>
          <w:rFonts w:asciiTheme="minorEastAsia" w:eastAsiaTheme="minorEastAsia" w:hAnsiTheme="minorEastAsia" w:hint="eastAsia"/>
          <w:sz w:val="24"/>
        </w:rPr>
        <w:t>2.</w:t>
      </w:r>
      <w:r w:rsidR="006D4361" w:rsidRPr="005611F1">
        <w:rPr>
          <w:rFonts w:asciiTheme="minorEastAsia" w:eastAsiaTheme="minorEastAsia" w:hAnsiTheme="minorEastAsia" w:hint="eastAsia"/>
          <w:sz w:val="24"/>
        </w:rPr>
        <w:t>1</w:t>
      </w:r>
      <w:r w:rsidR="00C00CEB" w:rsidRPr="005611F1">
        <w:rPr>
          <w:rFonts w:asciiTheme="minorEastAsia" w:eastAsiaTheme="minorEastAsia" w:hAnsiTheme="minorEastAsia" w:hint="eastAsia"/>
          <w:sz w:val="24"/>
        </w:rPr>
        <w:t>.</w:t>
      </w:r>
      <w:r w:rsidR="00E76C06" w:rsidRPr="005611F1">
        <w:rPr>
          <w:rFonts w:asciiTheme="minorEastAsia" w:eastAsiaTheme="minorEastAsia" w:hAnsiTheme="minorEastAsia" w:hint="eastAsia"/>
          <w:sz w:val="24"/>
        </w:rPr>
        <w:t>4</w:t>
      </w:r>
      <w:r w:rsidR="00C00CEB" w:rsidRPr="005611F1">
        <w:rPr>
          <w:rFonts w:asciiTheme="minorEastAsia" w:eastAsiaTheme="minorEastAsia" w:hAnsiTheme="minorEastAsia" w:hint="eastAsia"/>
          <w:sz w:val="24"/>
          <w:szCs w:val="24"/>
        </w:rPr>
        <w:t>施工期间及设备移交生产前，必须对施工现场进行清理，待</w:t>
      </w:r>
      <w:r w:rsidR="00977ED4" w:rsidRPr="005611F1">
        <w:rPr>
          <w:rFonts w:asciiTheme="minorEastAsia" w:eastAsiaTheme="minorEastAsia" w:hAnsiTheme="minorEastAsia" w:hint="eastAsia"/>
          <w:sz w:val="24"/>
          <w:szCs w:val="24"/>
        </w:rPr>
        <w:t>甲方</w:t>
      </w:r>
      <w:r w:rsidR="00C00CEB" w:rsidRPr="005611F1">
        <w:rPr>
          <w:rFonts w:asciiTheme="minorEastAsia" w:eastAsiaTheme="minorEastAsia" w:hAnsiTheme="minorEastAsia" w:hint="eastAsia"/>
          <w:sz w:val="24"/>
          <w:szCs w:val="24"/>
        </w:rPr>
        <w:t>确认完毕后方可退场。</w:t>
      </w:r>
    </w:p>
    <w:p w14:paraId="6206B6D1" w14:textId="77777777" w:rsidR="003B50FE" w:rsidRPr="005611F1" w:rsidRDefault="00C00CEB">
      <w:pPr>
        <w:pStyle w:val="af"/>
      </w:pPr>
      <w:bookmarkStart w:id="12" w:name="_Toc308704206"/>
      <w:bookmarkStart w:id="13" w:name="_Toc67561250"/>
      <w:r w:rsidRPr="005611F1">
        <w:rPr>
          <w:rFonts w:hint="eastAsia"/>
        </w:rPr>
        <w:t>2.</w:t>
      </w:r>
      <w:r w:rsidR="006D4361" w:rsidRPr="005611F1">
        <w:rPr>
          <w:rFonts w:hint="eastAsia"/>
        </w:rPr>
        <w:t>2</w:t>
      </w:r>
      <w:r w:rsidRPr="005611F1">
        <w:rPr>
          <w:rFonts w:hint="eastAsia"/>
        </w:rPr>
        <w:t xml:space="preserve"> 包装、发运</w:t>
      </w:r>
      <w:bookmarkEnd w:id="12"/>
      <w:bookmarkEnd w:id="13"/>
    </w:p>
    <w:p w14:paraId="36A0626B" w14:textId="77777777" w:rsidR="003B50FE" w:rsidRDefault="00C00CEB">
      <w:pPr>
        <w:pStyle w:val="3"/>
        <w:keepNext w:val="0"/>
        <w:spacing w:line="360" w:lineRule="auto"/>
        <w:jc w:val="left"/>
        <w:rPr>
          <w:rFonts w:asciiTheme="minorEastAsia" w:eastAsiaTheme="minorEastAsia" w:hAnsiTheme="minorEastAsia"/>
          <w:b w:val="0"/>
          <w:sz w:val="24"/>
        </w:rPr>
      </w:pPr>
      <w:bookmarkStart w:id="14" w:name="_Toc308704208"/>
      <w:r w:rsidRPr="005611F1">
        <w:rPr>
          <w:rFonts w:asciiTheme="minorEastAsia" w:eastAsiaTheme="minorEastAsia" w:hAnsiTheme="minorEastAsia" w:hint="eastAsia"/>
          <w:b w:val="0"/>
          <w:sz w:val="24"/>
        </w:rPr>
        <w:t>2.</w:t>
      </w:r>
      <w:r w:rsidR="006D4361" w:rsidRPr="005611F1">
        <w:rPr>
          <w:rFonts w:asciiTheme="minorEastAsia" w:eastAsiaTheme="minorEastAsia" w:hAnsiTheme="minorEastAsia" w:hint="eastAsia"/>
          <w:b w:val="0"/>
          <w:sz w:val="24"/>
        </w:rPr>
        <w:t>2</w:t>
      </w:r>
      <w:r w:rsidRPr="005611F1">
        <w:rPr>
          <w:rFonts w:asciiTheme="minorEastAsia" w:eastAsiaTheme="minorEastAsia" w:hAnsiTheme="minorEastAsia" w:hint="eastAsia"/>
          <w:b w:val="0"/>
          <w:sz w:val="24"/>
        </w:rPr>
        <w:t>.1 包装</w:t>
      </w:r>
      <w:bookmarkEnd w:id="14"/>
    </w:p>
    <w:p w14:paraId="19006092" w14:textId="79448EFA" w:rsidR="007142C1" w:rsidRPr="002C58F7" w:rsidRDefault="007142C1" w:rsidP="007142C1">
      <w:pPr>
        <w:pStyle w:val="23"/>
        <w:numPr>
          <w:ilvl w:val="0"/>
          <w:numId w:val="1"/>
        </w:numPr>
        <w:spacing w:line="360" w:lineRule="auto"/>
        <w:ind w:firstLineChars="0"/>
        <w:jc w:val="left"/>
        <w:rPr>
          <w:rFonts w:asciiTheme="minorEastAsia" w:eastAsiaTheme="minorEastAsia" w:hAnsiTheme="minorEastAsia"/>
          <w:sz w:val="24"/>
        </w:rPr>
      </w:pPr>
      <w:r>
        <w:rPr>
          <w:rFonts w:asciiTheme="minorEastAsia" w:eastAsiaTheme="minorEastAsia" w:hAnsiTheme="minorEastAsia" w:hint="eastAsia"/>
          <w:sz w:val="24"/>
        </w:rPr>
        <w:t>所有零件在乙方现场进行预验收后再</w:t>
      </w:r>
      <w:r w:rsidR="00BF5A58">
        <w:rPr>
          <w:rFonts w:asciiTheme="minorEastAsia" w:eastAsiaTheme="minorEastAsia" w:hAnsiTheme="minorEastAsia" w:hint="eastAsia"/>
          <w:sz w:val="24"/>
        </w:rPr>
        <w:t>进行包装发运，</w:t>
      </w:r>
      <w:r w:rsidRPr="002C58F7">
        <w:rPr>
          <w:rFonts w:asciiTheme="minorEastAsia" w:eastAsiaTheme="minorEastAsia" w:hAnsiTheme="minorEastAsia" w:hint="eastAsia"/>
          <w:sz w:val="24"/>
        </w:rPr>
        <w:t>装箱完毕后，由甲方送货到装船港口，终验收在用户现场进行；</w:t>
      </w:r>
      <w:r w:rsidRPr="002C58F7">
        <w:rPr>
          <w:rFonts w:asciiTheme="minorEastAsia" w:eastAsiaTheme="minorEastAsia" w:hAnsiTheme="minorEastAsia"/>
          <w:sz w:val="24"/>
        </w:rPr>
        <w:t xml:space="preserve"> </w:t>
      </w:r>
    </w:p>
    <w:p w14:paraId="3E8592F0" w14:textId="59AB2074" w:rsidR="007142C1" w:rsidRPr="002C58F7" w:rsidRDefault="007142C1" w:rsidP="007142C1">
      <w:pPr>
        <w:pStyle w:val="23"/>
        <w:numPr>
          <w:ilvl w:val="0"/>
          <w:numId w:val="1"/>
        </w:numPr>
        <w:spacing w:line="360" w:lineRule="auto"/>
        <w:ind w:firstLineChars="0"/>
        <w:jc w:val="left"/>
        <w:rPr>
          <w:rFonts w:asciiTheme="minorEastAsia" w:eastAsiaTheme="minorEastAsia" w:hAnsiTheme="minorEastAsia"/>
          <w:sz w:val="24"/>
        </w:rPr>
      </w:pPr>
      <w:r w:rsidRPr="002C58F7">
        <w:rPr>
          <w:rFonts w:asciiTheme="minorEastAsia" w:eastAsiaTheme="minorEastAsia" w:hAnsiTheme="minorEastAsia" w:hint="eastAsia"/>
          <w:sz w:val="24"/>
        </w:rPr>
        <w:t>乙方包装运输负责的范围：零件包装、</w:t>
      </w:r>
      <w:r>
        <w:rPr>
          <w:rFonts w:asciiTheme="minorEastAsia" w:eastAsiaTheme="minorEastAsia" w:hAnsiTheme="minorEastAsia" w:hint="eastAsia"/>
          <w:sz w:val="24"/>
        </w:rPr>
        <w:t>零件装箱</w:t>
      </w:r>
      <w:r w:rsidRPr="002C58F7">
        <w:rPr>
          <w:rFonts w:asciiTheme="minorEastAsia" w:eastAsiaTheme="minorEastAsia" w:hAnsiTheme="minorEastAsia" w:hint="eastAsia"/>
          <w:sz w:val="24"/>
        </w:rPr>
        <w:t>固定</w:t>
      </w:r>
      <w:r>
        <w:rPr>
          <w:rFonts w:asciiTheme="minorEastAsia" w:eastAsiaTheme="minorEastAsia" w:hAnsiTheme="minorEastAsia" w:hint="eastAsia"/>
          <w:sz w:val="24"/>
        </w:rPr>
        <w:t>、零件运输至济二</w:t>
      </w:r>
      <w:r w:rsidR="00CF1262">
        <w:rPr>
          <w:rFonts w:asciiTheme="minorEastAsia" w:eastAsiaTheme="minorEastAsia" w:hAnsiTheme="minorEastAsia" w:hint="eastAsia"/>
          <w:sz w:val="24"/>
        </w:rPr>
        <w:t>或指定地点</w:t>
      </w:r>
      <w:r w:rsidRPr="002C58F7">
        <w:rPr>
          <w:rFonts w:asciiTheme="minorEastAsia" w:eastAsiaTheme="minorEastAsia" w:hAnsiTheme="minorEastAsia" w:hint="eastAsia"/>
          <w:sz w:val="24"/>
        </w:rPr>
        <w:t>等工作</w:t>
      </w:r>
      <w:r>
        <w:rPr>
          <w:rFonts w:asciiTheme="minorEastAsia" w:eastAsiaTheme="minorEastAsia" w:hAnsiTheme="minorEastAsia" w:hint="eastAsia"/>
          <w:sz w:val="24"/>
        </w:rPr>
        <w:t>，包装</w:t>
      </w:r>
      <w:r w:rsidRPr="002C58F7">
        <w:rPr>
          <w:rFonts w:asciiTheme="minorEastAsia" w:eastAsiaTheme="minorEastAsia" w:hAnsiTheme="minorEastAsia" w:hint="eastAsia"/>
          <w:sz w:val="24"/>
        </w:rPr>
        <w:t>需要</w:t>
      </w:r>
      <w:r>
        <w:rPr>
          <w:rFonts w:asciiTheme="minorEastAsia" w:eastAsiaTheme="minorEastAsia" w:hAnsiTheme="minorEastAsia" w:hint="eastAsia"/>
          <w:sz w:val="24"/>
        </w:rPr>
        <w:t>用</w:t>
      </w:r>
      <w:r w:rsidRPr="002C58F7">
        <w:rPr>
          <w:rFonts w:asciiTheme="minorEastAsia" w:eastAsiaTheme="minorEastAsia" w:hAnsiTheme="minorEastAsia" w:hint="eastAsia"/>
          <w:sz w:val="24"/>
        </w:rPr>
        <w:t>熏蒸木材</w:t>
      </w:r>
      <w:r>
        <w:rPr>
          <w:rFonts w:asciiTheme="minorEastAsia" w:eastAsiaTheme="minorEastAsia" w:hAnsiTheme="minorEastAsia" w:hint="eastAsia"/>
          <w:sz w:val="24"/>
        </w:rPr>
        <w:t>，符合出口包装要求</w:t>
      </w:r>
      <w:r w:rsidRPr="002C58F7">
        <w:rPr>
          <w:rFonts w:asciiTheme="minorEastAsia" w:eastAsiaTheme="minorEastAsia" w:hAnsiTheme="minorEastAsia" w:hint="eastAsia"/>
          <w:sz w:val="24"/>
        </w:rPr>
        <w:t>；</w:t>
      </w:r>
      <w:r w:rsidRPr="002C58F7">
        <w:rPr>
          <w:rFonts w:asciiTheme="minorEastAsia" w:eastAsiaTheme="minorEastAsia" w:hAnsiTheme="minorEastAsia"/>
          <w:sz w:val="24"/>
        </w:rPr>
        <w:t xml:space="preserve"> </w:t>
      </w:r>
    </w:p>
    <w:p w14:paraId="2562C91F" w14:textId="77777777" w:rsidR="007142C1" w:rsidRPr="002C58F7" w:rsidRDefault="007142C1" w:rsidP="007142C1">
      <w:pPr>
        <w:pStyle w:val="23"/>
        <w:numPr>
          <w:ilvl w:val="0"/>
          <w:numId w:val="1"/>
        </w:numPr>
        <w:spacing w:line="360" w:lineRule="auto"/>
        <w:ind w:firstLineChars="0"/>
        <w:jc w:val="left"/>
        <w:rPr>
          <w:rFonts w:asciiTheme="minorEastAsia" w:eastAsiaTheme="minorEastAsia" w:hAnsiTheme="minorEastAsia"/>
          <w:sz w:val="24"/>
        </w:rPr>
      </w:pPr>
      <w:r w:rsidRPr="002C58F7">
        <w:rPr>
          <w:rFonts w:asciiTheme="minorEastAsia" w:eastAsiaTheme="minorEastAsia" w:hAnsiTheme="minorEastAsia" w:hint="eastAsia"/>
          <w:sz w:val="24"/>
        </w:rPr>
        <w:t>甲方包装运输负责的范围：封箱前的外观质量检查、封箱、挂牌等工作；</w:t>
      </w:r>
      <w:r w:rsidRPr="002C58F7">
        <w:rPr>
          <w:rFonts w:asciiTheme="minorEastAsia" w:eastAsiaTheme="minorEastAsia" w:hAnsiTheme="minorEastAsia"/>
          <w:sz w:val="24"/>
        </w:rPr>
        <w:t xml:space="preserve"> </w:t>
      </w:r>
    </w:p>
    <w:p w14:paraId="59CA6C1F" w14:textId="77777777" w:rsidR="007142C1" w:rsidRDefault="007142C1" w:rsidP="007142C1">
      <w:pPr>
        <w:pStyle w:val="23"/>
        <w:numPr>
          <w:ilvl w:val="0"/>
          <w:numId w:val="1"/>
        </w:numPr>
        <w:spacing w:line="360" w:lineRule="auto"/>
        <w:ind w:firstLineChars="0"/>
        <w:jc w:val="left"/>
        <w:rPr>
          <w:rFonts w:asciiTheme="minorEastAsia" w:eastAsiaTheme="minorEastAsia" w:hAnsiTheme="minorEastAsia"/>
          <w:sz w:val="24"/>
        </w:rPr>
      </w:pPr>
      <w:r w:rsidRPr="002C58F7">
        <w:rPr>
          <w:rFonts w:asciiTheme="minorEastAsia" w:eastAsiaTheme="minorEastAsia" w:hAnsiTheme="minorEastAsia" w:hint="eastAsia"/>
          <w:sz w:val="24"/>
        </w:rPr>
        <w:t>包装要牢固，以防止在运输过程中的磕碰与划伤；对于外观件，零件表面需要包裹泡沫塑料布进行有效保护并妥善固定；</w:t>
      </w:r>
      <w:r w:rsidRPr="002C58F7">
        <w:rPr>
          <w:rFonts w:asciiTheme="minorEastAsia" w:eastAsiaTheme="minorEastAsia" w:hAnsiTheme="minorEastAsia"/>
          <w:sz w:val="24"/>
        </w:rPr>
        <w:t xml:space="preserve"> </w:t>
      </w:r>
    </w:p>
    <w:p w14:paraId="0C5D3163" w14:textId="3AA986EC" w:rsidR="00427053" w:rsidRPr="005611F1" w:rsidRDefault="00427053" w:rsidP="00427053">
      <w:pPr>
        <w:pStyle w:val="23"/>
        <w:numPr>
          <w:ilvl w:val="0"/>
          <w:numId w:val="1"/>
        </w:numPr>
        <w:spacing w:line="360" w:lineRule="auto"/>
        <w:ind w:firstLineChars="0"/>
        <w:jc w:val="left"/>
        <w:rPr>
          <w:rFonts w:asciiTheme="minorEastAsia" w:eastAsiaTheme="minorEastAsia" w:hAnsiTheme="minorEastAsia"/>
          <w:sz w:val="24"/>
        </w:rPr>
      </w:pPr>
      <w:r w:rsidRPr="005611F1">
        <w:rPr>
          <w:rFonts w:asciiTheme="minorEastAsia" w:eastAsiaTheme="minorEastAsia" w:hAnsiTheme="minorEastAsia" w:hint="eastAsia"/>
          <w:sz w:val="24"/>
        </w:rPr>
        <w:t>设备包装应适合于陆地运输、长途运输、整体吊装和叉运，并防潮、防雨、防锈、防震、防粗暴装卸，确保设备安全和完整</w:t>
      </w:r>
      <w:r w:rsidR="00B33568">
        <w:rPr>
          <w:rFonts w:asciiTheme="minorEastAsia" w:eastAsiaTheme="minorEastAsia" w:hAnsiTheme="minorEastAsia" w:hint="eastAsia"/>
          <w:sz w:val="24"/>
        </w:rPr>
        <w:t>；</w:t>
      </w:r>
    </w:p>
    <w:p w14:paraId="2636301B" w14:textId="478764ED" w:rsidR="00427053" w:rsidRPr="005611F1" w:rsidRDefault="00427053" w:rsidP="00427053">
      <w:pPr>
        <w:pStyle w:val="23"/>
        <w:numPr>
          <w:ilvl w:val="0"/>
          <w:numId w:val="1"/>
        </w:numPr>
        <w:spacing w:line="360" w:lineRule="auto"/>
        <w:ind w:firstLineChars="0"/>
        <w:jc w:val="left"/>
        <w:rPr>
          <w:rFonts w:asciiTheme="minorEastAsia" w:eastAsiaTheme="minorEastAsia" w:hAnsiTheme="minorEastAsia"/>
          <w:sz w:val="24"/>
        </w:rPr>
      </w:pPr>
      <w:r w:rsidRPr="005611F1">
        <w:rPr>
          <w:rFonts w:asciiTheme="minorEastAsia" w:eastAsiaTheme="minorEastAsia" w:hAnsiTheme="minorEastAsia" w:hint="eastAsia"/>
          <w:sz w:val="24"/>
          <w:szCs w:val="24"/>
        </w:rPr>
        <w:t>所有海运物资必须采用真空包装，包装用材料必须符合国家相关规定</w:t>
      </w:r>
      <w:r w:rsidR="00B33568">
        <w:rPr>
          <w:rFonts w:asciiTheme="minorEastAsia" w:eastAsiaTheme="minorEastAsia" w:hAnsiTheme="minorEastAsia" w:hint="eastAsia"/>
          <w:sz w:val="24"/>
          <w:szCs w:val="24"/>
        </w:rPr>
        <w:t>；</w:t>
      </w:r>
    </w:p>
    <w:p w14:paraId="1961C38B" w14:textId="1F221B69" w:rsidR="00427053" w:rsidRPr="005611F1" w:rsidRDefault="00427053" w:rsidP="00427053">
      <w:pPr>
        <w:pStyle w:val="23"/>
        <w:numPr>
          <w:ilvl w:val="0"/>
          <w:numId w:val="1"/>
        </w:numPr>
        <w:spacing w:line="360" w:lineRule="auto"/>
        <w:ind w:firstLineChars="0"/>
        <w:jc w:val="left"/>
        <w:rPr>
          <w:rFonts w:asciiTheme="minorEastAsia" w:eastAsiaTheme="minorEastAsia" w:hAnsiTheme="minorEastAsia"/>
          <w:sz w:val="24"/>
        </w:rPr>
      </w:pPr>
      <w:r w:rsidRPr="005611F1">
        <w:rPr>
          <w:rFonts w:asciiTheme="minorEastAsia" w:eastAsiaTheme="minorEastAsia" w:hAnsiTheme="minorEastAsia" w:hint="eastAsia"/>
          <w:sz w:val="24"/>
        </w:rPr>
        <w:t>交货地点为甲方</w:t>
      </w:r>
      <w:r>
        <w:rPr>
          <w:rFonts w:asciiTheme="minorEastAsia" w:eastAsiaTheme="minorEastAsia" w:hAnsiTheme="minorEastAsia" w:hint="eastAsia"/>
          <w:sz w:val="24"/>
        </w:rPr>
        <w:t>指定的地点</w:t>
      </w:r>
      <w:r w:rsidR="00B33568">
        <w:rPr>
          <w:rFonts w:asciiTheme="minorEastAsia" w:eastAsiaTheme="minorEastAsia" w:hAnsiTheme="minorEastAsia" w:hint="eastAsia"/>
          <w:sz w:val="24"/>
        </w:rPr>
        <w:t>；</w:t>
      </w:r>
    </w:p>
    <w:p w14:paraId="45A2D480" w14:textId="77777777" w:rsidR="007142C1" w:rsidRDefault="007142C1" w:rsidP="007142C1">
      <w:pPr>
        <w:pStyle w:val="23"/>
        <w:numPr>
          <w:ilvl w:val="0"/>
          <w:numId w:val="1"/>
        </w:numPr>
        <w:spacing w:line="360" w:lineRule="auto"/>
        <w:ind w:firstLineChars="0"/>
        <w:jc w:val="left"/>
        <w:rPr>
          <w:rFonts w:asciiTheme="minorEastAsia" w:eastAsiaTheme="minorEastAsia" w:hAnsiTheme="minorEastAsia"/>
          <w:sz w:val="24"/>
        </w:rPr>
      </w:pPr>
      <w:r w:rsidRPr="002C58F7">
        <w:rPr>
          <w:rFonts w:asciiTheme="minorEastAsia" w:eastAsiaTheme="minorEastAsia" w:hAnsiTheme="minorEastAsia" w:hint="eastAsia"/>
          <w:sz w:val="24"/>
        </w:rPr>
        <w:t>由于乙方原因造成的表面磕碰与划伤，由乙方负责更换或修复；</w:t>
      </w:r>
    </w:p>
    <w:p w14:paraId="4D9E1CB8" w14:textId="05EDD3B7" w:rsidR="00427053" w:rsidRPr="005611F1" w:rsidRDefault="00427053" w:rsidP="00427053">
      <w:pPr>
        <w:pStyle w:val="23"/>
        <w:numPr>
          <w:ilvl w:val="0"/>
          <w:numId w:val="1"/>
        </w:numPr>
        <w:spacing w:line="360" w:lineRule="auto"/>
        <w:ind w:firstLineChars="0"/>
        <w:jc w:val="left"/>
        <w:rPr>
          <w:rFonts w:asciiTheme="minorEastAsia" w:eastAsiaTheme="minorEastAsia" w:hAnsiTheme="minorEastAsia"/>
          <w:sz w:val="24"/>
        </w:rPr>
      </w:pPr>
      <w:r w:rsidRPr="005611F1">
        <w:rPr>
          <w:rFonts w:asciiTheme="minorEastAsia" w:eastAsiaTheme="minorEastAsia" w:hAnsiTheme="minorEastAsia" w:hint="eastAsia"/>
          <w:sz w:val="24"/>
        </w:rPr>
        <w:t>乙方应承担设备的运输保险等费用，并跟踪设备运输。乙方应及时交付设备，确保设备无损坏</w:t>
      </w:r>
      <w:r w:rsidR="00B33568">
        <w:rPr>
          <w:rFonts w:asciiTheme="minorEastAsia" w:eastAsiaTheme="minorEastAsia" w:hAnsiTheme="minorEastAsia" w:hint="eastAsia"/>
          <w:sz w:val="24"/>
        </w:rPr>
        <w:t>；</w:t>
      </w:r>
    </w:p>
    <w:p w14:paraId="6548B4A3" w14:textId="30D4EA0E" w:rsidR="007142C1" w:rsidRPr="007142C1" w:rsidRDefault="007142C1" w:rsidP="007142C1">
      <w:pPr>
        <w:pStyle w:val="23"/>
        <w:numPr>
          <w:ilvl w:val="0"/>
          <w:numId w:val="1"/>
        </w:numPr>
        <w:spacing w:line="360" w:lineRule="auto"/>
        <w:ind w:firstLineChars="0"/>
        <w:jc w:val="left"/>
        <w:rPr>
          <w:rFonts w:asciiTheme="minorEastAsia" w:eastAsiaTheme="minorEastAsia" w:hAnsiTheme="minorEastAsia"/>
          <w:sz w:val="24"/>
        </w:rPr>
      </w:pPr>
      <w:r w:rsidRPr="005611F1">
        <w:rPr>
          <w:rFonts w:asciiTheme="minorEastAsia" w:eastAsiaTheme="minorEastAsia" w:hAnsiTheme="minorEastAsia" w:hint="eastAsia"/>
          <w:sz w:val="24"/>
        </w:rPr>
        <w:t>包装要求：包装上应用中</w:t>
      </w:r>
      <w:r>
        <w:rPr>
          <w:rFonts w:asciiTheme="minorEastAsia" w:eastAsiaTheme="minorEastAsia" w:hAnsiTheme="minorEastAsia" w:hint="eastAsia"/>
          <w:sz w:val="24"/>
        </w:rPr>
        <w:t>英</w:t>
      </w:r>
      <w:r w:rsidRPr="005611F1">
        <w:rPr>
          <w:rFonts w:asciiTheme="minorEastAsia" w:eastAsiaTheme="minorEastAsia" w:hAnsiTheme="minorEastAsia" w:hint="eastAsia"/>
          <w:sz w:val="24"/>
        </w:rPr>
        <w:t>文标出到货地址、发货地址、货物名称、数量、重量等其他标记</w:t>
      </w:r>
      <w:r w:rsidR="00B33568">
        <w:rPr>
          <w:rFonts w:asciiTheme="minorEastAsia" w:eastAsiaTheme="minorEastAsia" w:hAnsiTheme="minorEastAsia" w:hint="eastAsia"/>
          <w:sz w:val="24"/>
        </w:rPr>
        <w:t>；</w:t>
      </w:r>
    </w:p>
    <w:p w14:paraId="25DE41CB" w14:textId="5E247FEA" w:rsidR="003B50FE" w:rsidRPr="005611F1" w:rsidRDefault="00C00CEB">
      <w:pPr>
        <w:pStyle w:val="23"/>
        <w:numPr>
          <w:ilvl w:val="0"/>
          <w:numId w:val="1"/>
        </w:numPr>
        <w:spacing w:line="360" w:lineRule="auto"/>
        <w:ind w:firstLineChars="0"/>
        <w:jc w:val="left"/>
        <w:rPr>
          <w:rFonts w:asciiTheme="minorEastAsia" w:eastAsiaTheme="minorEastAsia" w:hAnsiTheme="minorEastAsia"/>
          <w:sz w:val="24"/>
        </w:rPr>
      </w:pPr>
      <w:r w:rsidRPr="005611F1">
        <w:rPr>
          <w:rFonts w:asciiTheme="minorEastAsia" w:eastAsiaTheme="minorEastAsia" w:hAnsiTheme="minorEastAsia" w:hint="eastAsia"/>
          <w:sz w:val="24"/>
        </w:rPr>
        <w:t>装箱单与装箱物品（含已安装物品）应保持一致</w:t>
      </w:r>
      <w:r w:rsidR="00B33568">
        <w:rPr>
          <w:rFonts w:asciiTheme="minorEastAsia" w:eastAsiaTheme="minorEastAsia" w:hAnsiTheme="minorEastAsia" w:hint="eastAsia"/>
          <w:sz w:val="24"/>
        </w:rPr>
        <w:t>；</w:t>
      </w:r>
    </w:p>
    <w:p w14:paraId="08FEF230" w14:textId="56DBC671" w:rsidR="003B50FE" w:rsidRPr="005611F1" w:rsidRDefault="00C00CEB">
      <w:pPr>
        <w:pStyle w:val="23"/>
        <w:numPr>
          <w:ilvl w:val="0"/>
          <w:numId w:val="1"/>
        </w:numPr>
        <w:spacing w:line="360" w:lineRule="auto"/>
        <w:ind w:firstLineChars="0"/>
        <w:jc w:val="left"/>
        <w:rPr>
          <w:rFonts w:asciiTheme="minorEastAsia" w:eastAsiaTheme="minorEastAsia" w:hAnsiTheme="minorEastAsia"/>
          <w:sz w:val="24"/>
        </w:rPr>
      </w:pPr>
      <w:r w:rsidRPr="005611F1">
        <w:rPr>
          <w:rFonts w:asciiTheme="minorEastAsia" w:eastAsiaTheme="minorEastAsia" w:hAnsiTheme="minorEastAsia" w:hint="eastAsia"/>
          <w:sz w:val="24"/>
          <w:szCs w:val="24"/>
        </w:rPr>
        <w:t>特别指出，</w:t>
      </w:r>
      <w:r w:rsidR="00977ED4" w:rsidRPr="005611F1">
        <w:rPr>
          <w:rFonts w:asciiTheme="minorEastAsia" w:eastAsiaTheme="minorEastAsia" w:hAnsiTheme="minorEastAsia" w:hint="eastAsia"/>
          <w:sz w:val="24"/>
          <w:szCs w:val="24"/>
        </w:rPr>
        <w:t>甲方</w:t>
      </w:r>
      <w:r w:rsidRPr="005611F1">
        <w:rPr>
          <w:rFonts w:asciiTheme="minorEastAsia" w:eastAsiaTheme="minorEastAsia" w:hAnsiTheme="minorEastAsia" w:hint="eastAsia"/>
          <w:sz w:val="24"/>
          <w:szCs w:val="24"/>
        </w:rPr>
        <w:t>可能根据项目实际情况要求</w:t>
      </w:r>
      <w:r w:rsidR="00977ED4" w:rsidRPr="005611F1">
        <w:rPr>
          <w:rFonts w:asciiTheme="minorEastAsia" w:eastAsiaTheme="minorEastAsia" w:hAnsiTheme="minorEastAsia" w:hint="eastAsia"/>
          <w:sz w:val="24"/>
          <w:szCs w:val="24"/>
        </w:rPr>
        <w:t>乙方</w:t>
      </w:r>
      <w:r w:rsidRPr="005611F1">
        <w:rPr>
          <w:rFonts w:asciiTheme="minorEastAsia" w:eastAsiaTheme="minorEastAsia" w:hAnsiTheme="minorEastAsia" w:hint="eastAsia"/>
          <w:sz w:val="24"/>
          <w:szCs w:val="24"/>
        </w:rPr>
        <w:t>分批正确包装运输。</w:t>
      </w:r>
      <w:r w:rsidR="00977ED4" w:rsidRPr="005611F1">
        <w:rPr>
          <w:rFonts w:asciiTheme="minorEastAsia" w:eastAsiaTheme="minorEastAsia" w:hAnsiTheme="minorEastAsia" w:hint="eastAsia"/>
          <w:sz w:val="24"/>
          <w:szCs w:val="24"/>
        </w:rPr>
        <w:t>甲方</w:t>
      </w:r>
      <w:r w:rsidRPr="005611F1">
        <w:rPr>
          <w:rFonts w:asciiTheme="minorEastAsia" w:eastAsiaTheme="minorEastAsia" w:hAnsiTheme="minorEastAsia" w:hint="eastAsia"/>
          <w:sz w:val="24"/>
          <w:szCs w:val="24"/>
        </w:rPr>
        <w:t>不会为此支付任何额外费用</w:t>
      </w:r>
      <w:r w:rsidR="00B33568">
        <w:rPr>
          <w:rFonts w:asciiTheme="minorEastAsia" w:eastAsiaTheme="minorEastAsia" w:hAnsiTheme="minorEastAsia" w:hint="eastAsia"/>
          <w:sz w:val="24"/>
          <w:szCs w:val="24"/>
        </w:rPr>
        <w:t>；</w:t>
      </w:r>
    </w:p>
    <w:p w14:paraId="379DDC40" w14:textId="77777777" w:rsidR="00002CD5" w:rsidRPr="005611F1" w:rsidRDefault="00002CD5">
      <w:pPr>
        <w:pStyle w:val="23"/>
        <w:numPr>
          <w:ilvl w:val="0"/>
          <w:numId w:val="1"/>
        </w:numPr>
        <w:spacing w:line="360" w:lineRule="auto"/>
        <w:ind w:firstLineChars="0"/>
        <w:jc w:val="left"/>
        <w:rPr>
          <w:rFonts w:asciiTheme="minorEastAsia" w:eastAsiaTheme="minorEastAsia" w:hAnsiTheme="minorEastAsia"/>
          <w:sz w:val="24"/>
        </w:rPr>
      </w:pPr>
      <w:r w:rsidRPr="005611F1">
        <w:rPr>
          <w:rFonts w:asciiTheme="minorEastAsia" w:eastAsiaTheme="minorEastAsia" w:hAnsiTheme="minorEastAsia" w:hint="eastAsia"/>
          <w:sz w:val="24"/>
          <w:szCs w:val="24"/>
        </w:rPr>
        <w:t>针对进口设备要有报关单的复印件。</w:t>
      </w:r>
    </w:p>
    <w:p w14:paraId="3E1761A9" w14:textId="77777777" w:rsidR="003B50FE" w:rsidRPr="005611F1" w:rsidRDefault="00C00CEB">
      <w:pPr>
        <w:pStyle w:val="3"/>
        <w:keepNext w:val="0"/>
        <w:spacing w:line="360" w:lineRule="auto"/>
        <w:jc w:val="left"/>
        <w:rPr>
          <w:rFonts w:asciiTheme="minorEastAsia" w:eastAsiaTheme="minorEastAsia" w:hAnsiTheme="minorEastAsia"/>
          <w:b w:val="0"/>
          <w:sz w:val="24"/>
        </w:rPr>
      </w:pPr>
      <w:bookmarkStart w:id="15" w:name="_Toc308704207"/>
      <w:r w:rsidRPr="005611F1">
        <w:rPr>
          <w:rFonts w:asciiTheme="minorEastAsia" w:eastAsiaTheme="minorEastAsia" w:hAnsiTheme="minorEastAsia" w:hint="eastAsia"/>
          <w:b w:val="0"/>
          <w:sz w:val="24"/>
        </w:rPr>
        <w:t>2.</w:t>
      </w:r>
      <w:r w:rsidR="006D4361" w:rsidRPr="005611F1">
        <w:rPr>
          <w:rFonts w:asciiTheme="minorEastAsia" w:eastAsiaTheme="minorEastAsia" w:hAnsiTheme="minorEastAsia" w:hint="eastAsia"/>
          <w:b w:val="0"/>
          <w:sz w:val="24"/>
        </w:rPr>
        <w:t>2</w:t>
      </w:r>
      <w:r w:rsidRPr="005611F1">
        <w:rPr>
          <w:rFonts w:asciiTheme="minorEastAsia" w:eastAsiaTheme="minorEastAsia" w:hAnsiTheme="minorEastAsia" w:hint="eastAsia"/>
          <w:b w:val="0"/>
          <w:sz w:val="24"/>
        </w:rPr>
        <w:t>.2 发运</w:t>
      </w:r>
      <w:bookmarkEnd w:id="15"/>
    </w:p>
    <w:p w14:paraId="220A6524" w14:textId="77777777" w:rsidR="003B50FE" w:rsidRPr="005611F1" w:rsidRDefault="00C00CEB">
      <w:pPr>
        <w:pStyle w:val="23"/>
        <w:numPr>
          <w:ilvl w:val="0"/>
          <w:numId w:val="2"/>
        </w:numPr>
        <w:spacing w:line="360" w:lineRule="auto"/>
        <w:ind w:firstLineChars="0"/>
        <w:jc w:val="left"/>
        <w:rPr>
          <w:rFonts w:asciiTheme="minorEastAsia" w:eastAsiaTheme="minorEastAsia" w:hAnsiTheme="minorEastAsia"/>
          <w:sz w:val="24"/>
        </w:rPr>
      </w:pPr>
      <w:r w:rsidRPr="005611F1">
        <w:rPr>
          <w:rFonts w:asciiTheme="minorEastAsia" w:eastAsiaTheme="minorEastAsia" w:hAnsiTheme="minorEastAsia" w:hint="eastAsia"/>
          <w:sz w:val="24"/>
        </w:rPr>
        <w:lastRenderedPageBreak/>
        <w:t>设备预验收合格，双方授权代表在预验收报告上签字确认后，</w:t>
      </w:r>
      <w:r w:rsidR="00977ED4" w:rsidRPr="005611F1">
        <w:rPr>
          <w:rFonts w:asciiTheme="minorEastAsia" w:eastAsiaTheme="minorEastAsia" w:hAnsiTheme="minorEastAsia" w:hint="eastAsia"/>
          <w:sz w:val="24"/>
        </w:rPr>
        <w:t>甲方</w:t>
      </w:r>
      <w:r w:rsidRPr="005611F1">
        <w:rPr>
          <w:rFonts w:asciiTheme="minorEastAsia" w:eastAsiaTheme="minorEastAsia" w:hAnsiTheme="minorEastAsia" w:hint="eastAsia"/>
          <w:sz w:val="24"/>
        </w:rPr>
        <w:t>根据项目进度通知</w:t>
      </w:r>
      <w:r w:rsidR="00977ED4" w:rsidRPr="005611F1">
        <w:rPr>
          <w:rFonts w:asciiTheme="minorEastAsia" w:eastAsiaTheme="minorEastAsia" w:hAnsiTheme="minorEastAsia" w:hint="eastAsia"/>
          <w:sz w:val="24"/>
        </w:rPr>
        <w:t>乙方</w:t>
      </w:r>
      <w:r w:rsidRPr="005611F1">
        <w:rPr>
          <w:rFonts w:asciiTheme="minorEastAsia" w:eastAsiaTheme="minorEastAsia" w:hAnsiTheme="minorEastAsia" w:hint="eastAsia"/>
          <w:sz w:val="24"/>
        </w:rPr>
        <w:t>发货时间。</w:t>
      </w:r>
    </w:p>
    <w:p w14:paraId="03D6DA44" w14:textId="77777777" w:rsidR="003B50FE" w:rsidRPr="005611F1" w:rsidRDefault="00C00CEB">
      <w:pPr>
        <w:pStyle w:val="23"/>
        <w:numPr>
          <w:ilvl w:val="0"/>
          <w:numId w:val="2"/>
        </w:numPr>
        <w:spacing w:line="360" w:lineRule="auto"/>
        <w:ind w:firstLineChars="0"/>
        <w:jc w:val="left"/>
        <w:rPr>
          <w:rFonts w:asciiTheme="minorEastAsia" w:eastAsiaTheme="minorEastAsia" w:hAnsiTheme="minorEastAsia"/>
          <w:sz w:val="24"/>
        </w:rPr>
      </w:pPr>
      <w:r w:rsidRPr="005611F1">
        <w:rPr>
          <w:rFonts w:asciiTheme="minorEastAsia" w:eastAsiaTheme="minorEastAsia" w:hAnsiTheme="minorEastAsia" w:hint="eastAsia"/>
          <w:sz w:val="24"/>
        </w:rPr>
        <w:t>发运要求：经</w:t>
      </w:r>
      <w:r w:rsidR="00977ED4" w:rsidRPr="005611F1">
        <w:rPr>
          <w:rFonts w:asciiTheme="minorEastAsia" w:eastAsiaTheme="minorEastAsia" w:hAnsiTheme="minorEastAsia" w:hint="eastAsia"/>
          <w:sz w:val="24"/>
        </w:rPr>
        <w:t>甲方</w:t>
      </w:r>
      <w:r w:rsidRPr="005611F1">
        <w:rPr>
          <w:rFonts w:asciiTheme="minorEastAsia" w:eastAsiaTheme="minorEastAsia" w:hAnsiTheme="minorEastAsia" w:hint="eastAsia"/>
          <w:sz w:val="24"/>
        </w:rPr>
        <w:t>在</w:t>
      </w:r>
      <w:r w:rsidR="00977ED4" w:rsidRPr="005611F1">
        <w:rPr>
          <w:rFonts w:asciiTheme="minorEastAsia" w:eastAsiaTheme="minorEastAsia" w:hAnsiTheme="minorEastAsia" w:hint="eastAsia"/>
          <w:sz w:val="24"/>
        </w:rPr>
        <w:t>乙方</w:t>
      </w:r>
      <w:r w:rsidRPr="005611F1">
        <w:rPr>
          <w:rFonts w:asciiTheme="minorEastAsia" w:eastAsiaTheme="minorEastAsia" w:hAnsiTheme="minorEastAsia" w:hint="eastAsia"/>
          <w:sz w:val="24"/>
        </w:rPr>
        <w:t>现场预验收合格并签字确认后，</w:t>
      </w:r>
      <w:r w:rsidR="00977ED4" w:rsidRPr="005611F1">
        <w:rPr>
          <w:rFonts w:asciiTheme="minorEastAsia" w:eastAsiaTheme="minorEastAsia" w:hAnsiTheme="minorEastAsia" w:hint="eastAsia"/>
          <w:sz w:val="24"/>
        </w:rPr>
        <w:t>乙方</w:t>
      </w:r>
      <w:r w:rsidRPr="005611F1">
        <w:rPr>
          <w:rFonts w:asciiTheme="minorEastAsia" w:eastAsiaTheme="minorEastAsia" w:hAnsiTheme="minorEastAsia" w:hint="eastAsia"/>
          <w:sz w:val="24"/>
        </w:rPr>
        <w:t>才能发货，所有部件整体运输。发运顺序及安装计划需经</w:t>
      </w:r>
      <w:r w:rsidR="00977ED4" w:rsidRPr="005611F1">
        <w:rPr>
          <w:rFonts w:asciiTheme="minorEastAsia" w:eastAsiaTheme="minorEastAsia" w:hAnsiTheme="minorEastAsia" w:hint="eastAsia"/>
          <w:sz w:val="24"/>
        </w:rPr>
        <w:t>甲方</w:t>
      </w:r>
      <w:r w:rsidRPr="005611F1">
        <w:rPr>
          <w:rFonts w:asciiTheme="minorEastAsia" w:eastAsiaTheme="minorEastAsia" w:hAnsiTheme="minorEastAsia" w:hint="eastAsia"/>
          <w:sz w:val="24"/>
        </w:rPr>
        <w:t>认可，</w:t>
      </w:r>
      <w:r w:rsidR="00977ED4" w:rsidRPr="005611F1">
        <w:rPr>
          <w:rFonts w:asciiTheme="minorEastAsia" w:eastAsiaTheme="minorEastAsia" w:hAnsiTheme="minorEastAsia" w:hint="eastAsia"/>
          <w:sz w:val="24"/>
        </w:rPr>
        <w:t>乙方</w:t>
      </w:r>
      <w:r w:rsidRPr="005611F1">
        <w:rPr>
          <w:rFonts w:asciiTheme="minorEastAsia" w:eastAsiaTheme="minorEastAsia" w:hAnsiTheme="minorEastAsia" w:hint="eastAsia"/>
          <w:sz w:val="24"/>
        </w:rPr>
        <w:t>同时提供详细的发运清单给</w:t>
      </w:r>
      <w:r w:rsidR="00977ED4" w:rsidRPr="005611F1">
        <w:rPr>
          <w:rFonts w:asciiTheme="minorEastAsia" w:eastAsiaTheme="minorEastAsia" w:hAnsiTheme="minorEastAsia" w:hint="eastAsia"/>
          <w:sz w:val="24"/>
        </w:rPr>
        <w:t>甲方</w:t>
      </w:r>
      <w:r w:rsidRPr="005611F1">
        <w:rPr>
          <w:rFonts w:asciiTheme="minorEastAsia" w:eastAsiaTheme="minorEastAsia" w:hAnsiTheme="minorEastAsia" w:hint="eastAsia"/>
          <w:sz w:val="24"/>
        </w:rPr>
        <w:t>。</w:t>
      </w:r>
    </w:p>
    <w:p w14:paraId="6480216B" w14:textId="77777777" w:rsidR="00002CD5" w:rsidRPr="005611F1" w:rsidRDefault="00977ED4" w:rsidP="00002CD5">
      <w:pPr>
        <w:pStyle w:val="af6"/>
        <w:numPr>
          <w:ilvl w:val="0"/>
          <w:numId w:val="2"/>
        </w:numPr>
        <w:spacing w:line="360" w:lineRule="auto"/>
        <w:ind w:firstLineChars="0"/>
        <w:rPr>
          <w:rFonts w:asciiTheme="minorEastAsia" w:eastAsiaTheme="minorEastAsia" w:hAnsiTheme="minorEastAsia"/>
          <w:sz w:val="24"/>
          <w:szCs w:val="24"/>
        </w:rPr>
      </w:pPr>
      <w:r w:rsidRPr="005611F1">
        <w:rPr>
          <w:rFonts w:asciiTheme="minorEastAsia" w:eastAsiaTheme="minorEastAsia" w:hAnsiTheme="minorEastAsia" w:hint="eastAsia"/>
          <w:sz w:val="24"/>
          <w:szCs w:val="24"/>
        </w:rPr>
        <w:t>乙方</w:t>
      </w:r>
      <w:r w:rsidR="00002CD5" w:rsidRPr="005611F1">
        <w:rPr>
          <w:rFonts w:asciiTheme="minorEastAsia" w:eastAsiaTheme="minorEastAsia" w:hAnsiTheme="minorEastAsia" w:hint="eastAsia"/>
          <w:sz w:val="24"/>
          <w:szCs w:val="24"/>
        </w:rPr>
        <w:t>保证运输货物能够顺利</w:t>
      </w:r>
      <w:r w:rsidR="002E19A7" w:rsidRPr="005611F1">
        <w:rPr>
          <w:rFonts w:asciiTheme="minorEastAsia" w:eastAsiaTheme="minorEastAsia" w:hAnsiTheme="minorEastAsia" w:hint="eastAsia"/>
          <w:sz w:val="24"/>
          <w:szCs w:val="24"/>
        </w:rPr>
        <w:t>进入</w:t>
      </w:r>
      <w:r w:rsidR="002E19A7" w:rsidRPr="005611F1">
        <w:rPr>
          <w:rFonts w:asciiTheme="minorEastAsia" w:eastAsiaTheme="minorEastAsia" w:hAnsiTheme="minorEastAsia"/>
          <w:sz w:val="24"/>
          <w:szCs w:val="24"/>
        </w:rPr>
        <w:t>冲压</w:t>
      </w:r>
      <w:r w:rsidR="00002CD5" w:rsidRPr="005611F1">
        <w:rPr>
          <w:rFonts w:asciiTheme="minorEastAsia" w:eastAsiaTheme="minorEastAsia" w:hAnsiTheme="minorEastAsia" w:hint="eastAsia"/>
          <w:sz w:val="24"/>
          <w:szCs w:val="24"/>
        </w:rPr>
        <w:t>车间，不对</w:t>
      </w:r>
      <w:r w:rsidR="002E19A7" w:rsidRPr="005611F1">
        <w:rPr>
          <w:rFonts w:asciiTheme="minorEastAsia" w:eastAsiaTheme="minorEastAsia" w:hAnsiTheme="minorEastAsia" w:hint="eastAsia"/>
          <w:sz w:val="24"/>
          <w:szCs w:val="24"/>
        </w:rPr>
        <w:t>管廊</w:t>
      </w:r>
      <w:r w:rsidR="002E19A7" w:rsidRPr="005611F1">
        <w:rPr>
          <w:rFonts w:asciiTheme="minorEastAsia" w:eastAsiaTheme="minorEastAsia" w:hAnsiTheme="minorEastAsia"/>
          <w:sz w:val="24"/>
          <w:szCs w:val="24"/>
        </w:rPr>
        <w:t>及现有设施</w:t>
      </w:r>
      <w:r w:rsidR="00002CD5" w:rsidRPr="005611F1">
        <w:rPr>
          <w:rFonts w:asciiTheme="minorEastAsia" w:eastAsiaTheme="minorEastAsia" w:hAnsiTheme="minorEastAsia" w:hint="eastAsia"/>
          <w:sz w:val="24"/>
          <w:szCs w:val="24"/>
        </w:rPr>
        <w:t>产生破坏。</w:t>
      </w:r>
    </w:p>
    <w:p w14:paraId="228EE0FC" w14:textId="77777777" w:rsidR="003B50FE" w:rsidRPr="005611F1" w:rsidRDefault="00C00CEB">
      <w:pPr>
        <w:pStyle w:val="af"/>
      </w:pPr>
      <w:bookmarkStart w:id="16" w:name="_Toc308704209"/>
      <w:bookmarkStart w:id="17" w:name="_Toc67561251"/>
      <w:r w:rsidRPr="005611F1">
        <w:rPr>
          <w:rFonts w:hint="eastAsia"/>
        </w:rPr>
        <w:t>2.</w:t>
      </w:r>
      <w:r w:rsidR="006D4361" w:rsidRPr="005611F1">
        <w:rPr>
          <w:rFonts w:hint="eastAsia"/>
        </w:rPr>
        <w:t>3</w:t>
      </w:r>
      <w:r w:rsidRPr="005611F1">
        <w:rPr>
          <w:rFonts w:hint="eastAsia"/>
        </w:rPr>
        <w:t xml:space="preserve"> 法律法规</w:t>
      </w:r>
      <w:bookmarkEnd w:id="16"/>
      <w:bookmarkEnd w:id="17"/>
    </w:p>
    <w:p w14:paraId="5E59F897" w14:textId="77777777" w:rsidR="003B50FE" w:rsidRPr="005611F1" w:rsidRDefault="00977ED4">
      <w:pPr>
        <w:spacing w:line="360" w:lineRule="auto"/>
        <w:ind w:firstLineChars="200" w:firstLine="480"/>
        <w:jc w:val="left"/>
        <w:rPr>
          <w:rFonts w:asciiTheme="minorEastAsia" w:eastAsiaTheme="minorEastAsia" w:hAnsiTheme="minorEastAsia"/>
          <w:sz w:val="24"/>
        </w:rPr>
      </w:pPr>
      <w:r w:rsidRPr="005611F1">
        <w:rPr>
          <w:rFonts w:asciiTheme="minorEastAsia" w:eastAsiaTheme="minorEastAsia" w:hAnsiTheme="minorEastAsia" w:hint="eastAsia"/>
          <w:sz w:val="24"/>
        </w:rPr>
        <w:t>乙方</w:t>
      </w:r>
      <w:r w:rsidR="00C00CEB" w:rsidRPr="005611F1">
        <w:rPr>
          <w:rFonts w:asciiTheme="minorEastAsia" w:eastAsiaTheme="minorEastAsia" w:hAnsiTheme="minorEastAsia" w:hint="eastAsia"/>
          <w:sz w:val="24"/>
        </w:rPr>
        <w:t>设计、加工、装配、运输及在</w:t>
      </w:r>
      <w:r w:rsidRPr="005611F1">
        <w:rPr>
          <w:rFonts w:asciiTheme="minorEastAsia" w:eastAsiaTheme="minorEastAsia" w:hAnsiTheme="minorEastAsia" w:hint="eastAsia"/>
          <w:sz w:val="24"/>
        </w:rPr>
        <w:t>甲方</w:t>
      </w:r>
      <w:r w:rsidR="00C00CEB" w:rsidRPr="005611F1">
        <w:rPr>
          <w:rFonts w:asciiTheme="minorEastAsia" w:eastAsiaTheme="minorEastAsia" w:hAnsiTheme="minorEastAsia" w:hint="eastAsia"/>
          <w:sz w:val="24"/>
        </w:rPr>
        <w:t>现场的安装调试工作应符合中华人民共和国的行业法规及</w:t>
      </w:r>
      <w:r w:rsidRPr="005611F1">
        <w:rPr>
          <w:rFonts w:asciiTheme="minorEastAsia" w:eastAsiaTheme="minorEastAsia" w:hAnsiTheme="minorEastAsia" w:hint="eastAsia"/>
          <w:sz w:val="24"/>
        </w:rPr>
        <w:t>甲方</w:t>
      </w:r>
      <w:r w:rsidR="00C00CEB" w:rsidRPr="005611F1">
        <w:rPr>
          <w:rFonts w:asciiTheme="minorEastAsia" w:eastAsiaTheme="minorEastAsia" w:hAnsiTheme="minorEastAsia" w:hint="eastAsia"/>
          <w:sz w:val="24"/>
        </w:rPr>
        <w:t>的相关安全、环保等规章制度的规定：</w:t>
      </w:r>
    </w:p>
    <w:p w14:paraId="3CA298EA" w14:textId="77777777" w:rsidR="003B50FE" w:rsidRPr="005611F1" w:rsidRDefault="00C00CEB">
      <w:pPr>
        <w:pStyle w:val="23"/>
        <w:numPr>
          <w:ilvl w:val="0"/>
          <w:numId w:val="3"/>
        </w:numPr>
        <w:spacing w:line="360" w:lineRule="auto"/>
        <w:ind w:firstLineChars="0"/>
        <w:jc w:val="left"/>
        <w:rPr>
          <w:rFonts w:asciiTheme="minorEastAsia" w:eastAsiaTheme="minorEastAsia" w:hAnsiTheme="minorEastAsia"/>
          <w:sz w:val="24"/>
        </w:rPr>
      </w:pPr>
      <w:r w:rsidRPr="005611F1">
        <w:rPr>
          <w:rFonts w:asciiTheme="minorEastAsia" w:eastAsiaTheme="minorEastAsia" w:hAnsiTheme="minorEastAsia" w:hint="eastAsia"/>
          <w:sz w:val="24"/>
        </w:rPr>
        <w:t>安全、环保标准依照相关的中国国家法律、标准。</w:t>
      </w:r>
    </w:p>
    <w:p w14:paraId="44D11D9A" w14:textId="77777777" w:rsidR="003B50FE" w:rsidRPr="005611F1" w:rsidRDefault="00C00CEB">
      <w:pPr>
        <w:pStyle w:val="23"/>
        <w:numPr>
          <w:ilvl w:val="0"/>
          <w:numId w:val="3"/>
        </w:numPr>
        <w:spacing w:line="360" w:lineRule="auto"/>
        <w:ind w:firstLineChars="0"/>
        <w:jc w:val="left"/>
        <w:rPr>
          <w:rFonts w:asciiTheme="minorEastAsia" w:eastAsiaTheme="minorEastAsia" w:hAnsiTheme="minorEastAsia"/>
          <w:sz w:val="24"/>
        </w:rPr>
      </w:pPr>
      <w:r w:rsidRPr="005611F1">
        <w:rPr>
          <w:rFonts w:asciiTheme="minorEastAsia" w:eastAsiaTheme="minorEastAsia" w:hAnsiTheme="minorEastAsia" w:hint="eastAsia"/>
          <w:sz w:val="24"/>
        </w:rPr>
        <w:t>设计标准依照相关的中国国家标准。</w:t>
      </w:r>
    </w:p>
    <w:p w14:paraId="2569798F" w14:textId="77777777" w:rsidR="003B50FE" w:rsidRPr="005611F1" w:rsidRDefault="00C00CEB">
      <w:pPr>
        <w:pStyle w:val="23"/>
        <w:numPr>
          <w:ilvl w:val="0"/>
          <w:numId w:val="3"/>
        </w:numPr>
        <w:spacing w:line="360" w:lineRule="auto"/>
        <w:ind w:firstLineChars="0"/>
        <w:jc w:val="left"/>
        <w:rPr>
          <w:rFonts w:asciiTheme="minorEastAsia" w:eastAsiaTheme="minorEastAsia" w:hAnsiTheme="minorEastAsia"/>
          <w:sz w:val="24"/>
        </w:rPr>
      </w:pPr>
      <w:r w:rsidRPr="005611F1">
        <w:rPr>
          <w:rFonts w:asciiTheme="minorEastAsia" w:eastAsiaTheme="minorEastAsia" w:hAnsiTheme="minorEastAsia" w:hint="eastAsia"/>
          <w:sz w:val="24"/>
        </w:rPr>
        <w:t>制造标准依相关的中国国家标准。</w:t>
      </w:r>
    </w:p>
    <w:p w14:paraId="5A6929E8" w14:textId="77777777" w:rsidR="003B50FE" w:rsidRPr="005611F1" w:rsidRDefault="00C00CEB">
      <w:pPr>
        <w:pStyle w:val="23"/>
        <w:numPr>
          <w:ilvl w:val="0"/>
          <w:numId w:val="3"/>
        </w:numPr>
        <w:spacing w:line="360" w:lineRule="auto"/>
        <w:ind w:firstLineChars="0"/>
        <w:jc w:val="left"/>
        <w:rPr>
          <w:rFonts w:asciiTheme="minorEastAsia" w:eastAsiaTheme="minorEastAsia" w:hAnsiTheme="minorEastAsia"/>
          <w:sz w:val="24"/>
        </w:rPr>
      </w:pPr>
      <w:r w:rsidRPr="005611F1">
        <w:rPr>
          <w:rFonts w:asciiTheme="minorEastAsia" w:eastAsiaTheme="minorEastAsia" w:hAnsiTheme="minorEastAsia" w:hint="eastAsia"/>
          <w:sz w:val="24"/>
        </w:rPr>
        <w:t>质量标准依照相关的中国国家标准。</w:t>
      </w:r>
    </w:p>
    <w:p w14:paraId="0F7983A6" w14:textId="77777777" w:rsidR="003B50FE" w:rsidRPr="005611F1" w:rsidRDefault="00C00CEB">
      <w:pPr>
        <w:pStyle w:val="af"/>
      </w:pPr>
      <w:bookmarkStart w:id="18" w:name="_Toc308704210"/>
      <w:bookmarkStart w:id="19" w:name="_Toc67561252"/>
      <w:r w:rsidRPr="005611F1">
        <w:rPr>
          <w:rFonts w:hint="eastAsia"/>
        </w:rPr>
        <w:t>2.</w:t>
      </w:r>
      <w:r w:rsidR="006D4361" w:rsidRPr="005611F1">
        <w:rPr>
          <w:rFonts w:hint="eastAsia"/>
        </w:rPr>
        <w:t>4</w:t>
      </w:r>
      <w:r w:rsidRPr="005611F1">
        <w:rPr>
          <w:rFonts w:hint="eastAsia"/>
        </w:rPr>
        <w:t xml:space="preserve"> 预先申明</w:t>
      </w:r>
      <w:bookmarkEnd w:id="18"/>
      <w:bookmarkEnd w:id="19"/>
    </w:p>
    <w:p w14:paraId="43BC2D07" w14:textId="77777777" w:rsidR="003B50FE" w:rsidRPr="005611F1" w:rsidRDefault="00C00CEB">
      <w:pPr>
        <w:spacing w:line="360" w:lineRule="auto"/>
        <w:jc w:val="left"/>
        <w:rPr>
          <w:rFonts w:asciiTheme="minorEastAsia" w:eastAsiaTheme="minorEastAsia" w:hAnsiTheme="minorEastAsia"/>
          <w:sz w:val="24"/>
          <w:szCs w:val="24"/>
        </w:rPr>
      </w:pPr>
      <w:bookmarkStart w:id="20" w:name="_Toc308704211"/>
      <w:r w:rsidRPr="005611F1">
        <w:rPr>
          <w:rFonts w:asciiTheme="minorEastAsia" w:eastAsiaTheme="minorEastAsia" w:hAnsiTheme="minorEastAsia" w:hint="eastAsia"/>
          <w:sz w:val="24"/>
          <w:szCs w:val="24"/>
        </w:rPr>
        <w:t>2.</w:t>
      </w:r>
      <w:r w:rsidR="006D4361" w:rsidRPr="005611F1">
        <w:rPr>
          <w:rFonts w:asciiTheme="minorEastAsia" w:eastAsiaTheme="minorEastAsia" w:hAnsiTheme="minorEastAsia" w:hint="eastAsia"/>
          <w:sz w:val="24"/>
          <w:szCs w:val="24"/>
        </w:rPr>
        <w:t>4</w:t>
      </w:r>
      <w:r w:rsidRPr="005611F1">
        <w:rPr>
          <w:rFonts w:asciiTheme="minorEastAsia" w:eastAsiaTheme="minorEastAsia" w:hAnsiTheme="minorEastAsia" w:hint="eastAsia"/>
          <w:sz w:val="24"/>
          <w:szCs w:val="24"/>
        </w:rPr>
        <w:t>.1此项目</w:t>
      </w:r>
      <w:r w:rsidR="00B77F1F" w:rsidRPr="005611F1">
        <w:rPr>
          <w:rFonts w:asciiTheme="minorEastAsia" w:eastAsiaTheme="minorEastAsia" w:hAnsiTheme="minorEastAsia" w:hint="eastAsia"/>
          <w:sz w:val="24"/>
          <w:szCs w:val="24"/>
        </w:rPr>
        <w:t>乙方中标后</w:t>
      </w:r>
      <w:r w:rsidRPr="005611F1">
        <w:rPr>
          <w:rFonts w:asciiTheme="minorEastAsia" w:eastAsiaTheme="minorEastAsia" w:hAnsiTheme="minorEastAsia" w:hint="eastAsia"/>
          <w:sz w:val="24"/>
          <w:szCs w:val="24"/>
        </w:rPr>
        <w:t>，</w:t>
      </w:r>
      <w:r w:rsidR="00977ED4" w:rsidRPr="005611F1">
        <w:rPr>
          <w:rFonts w:asciiTheme="minorEastAsia" w:eastAsiaTheme="minorEastAsia" w:hAnsiTheme="minorEastAsia" w:hint="eastAsia"/>
          <w:sz w:val="24"/>
          <w:szCs w:val="24"/>
        </w:rPr>
        <w:t>乙方</w:t>
      </w:r>
      <w:r w:rsidRPr="005611F1">
        <w:rPr>
          <w:rFonts w:asciiTheme="minorEastAsia" w:eastAsiaTheme="minorEastAsia" w:hAnsiTheme="minorEastAsia" w:hint="eastAsia"/>
          <w:sz w:val="24"/>
          <w:szCs w:val="24"/>
        </w:rPr>
        <w:t>不得再向</w:t>
      </w:r>
      <w:r w:rsidR="00977ED4" w:rsidRPr="005611F1">
        <w:rPr>
          <w:rFonts w:asciiTheme="minorEastAsia" w:eastAsiaTheme="minorEastAsia" w:hAnsiTheme="minorEastAsia" w:hint="eastAsia"/>
          <w:sz w:val="24"/>
          <w:szCs w:val="24"/>
        </w:rPr>
        <w:t>甲方</w:t>
      </w:r>
      <w:r w:rsidRPr="005611F1">
        <w:rPr>
          <w:rFonts w:asciiTheme="minorEastAsia" w:eastAsiaTheme="minorEastAsia" w:hAnsiTheme="minorEastAsia" w:hint="eastAsia"/>
          <w:sz w:val="24"/>
          <w:szCs w:val="24"/>
        </w:rPr>
        <w:t>提出增加任何费用</w:t>
      </w:r>
      <w:r w:rsidR="00F7512A" w:rsidRPr="005611F1">
        <w:rPr>
          <w:rFonts w:asciiTheme="minorEastAsia" w:eastAsiaTheme="minorEastAsia" w:hAnsiTheme="minorEastAsia" w:hint="eastAsia"/>
          <w:sz w:val="24"/>
          <w:szCs w:val="24"/>
        </w:rPr>
        <w:t>。</w:t>
      </w:r>
    </w:p>
    <w:p w14:paraId="25184873" w14:textId="77777777" w:rsidR="003B50FE" w:rsidRPr="005611F1" w:rsidRDefault="002E5395">
      <w:pPr>
        <w:spacing w:line="360" w:lineRule="auto"/>
        <w:jc w:val="left"/>
        <w:rPr>
          <w:rFonts w:asciiTheme="minorEastAsia" w:eastAsiaTheme="minorEastAsia" w:hAnsiTheme="minorEastAsia"/>
          <w:sz w:val="24"/>
          <w:szCs w:val="24"/>
        </w:rPr>
      </w:pPr>
      <w:r w:rsidRPr="005611F1">
        <w:rPr>
          <w:rFonts w:asciiTheme="minorEastAsia" w:eastAsiaTheme="minorEastAsia" w:hAnsiTheme="minorEastAsia" w:hint="eastAsia"/>
          <w:sz w:val="24"/>
          <w:szCs w:val="24"/>
        </w:rPr>
        <w:t>2.</w:t>
      </w:r>
      <w:r w:rsidR="006D4361" w:rsidRPr="005611F1">
        <w:rPr>
          <w:rFonts w:asciiTheme="minorEastAsia" w:eastAsiaTheme="minorEastAsia" w:hAnsiTheme="minorEastAsia" w:hint="eastAsia"/>
          <w:sz w:val="24"/>
          <w:szCs w:val="24"/>
        </w:rPr>
        <w:t>4</w:t>
      </w:r>
      <w:r w:rsidR="00C00CEB" w:rsidRPr="005611F1">
        <w:rPr>
          <w:rFonts w:asciiTheme="minorEastAsia" w:eastAsiaTheme="minorEastAsia" w:hAnsiTheme="minorEastAsia" w:hint="eastAsia"/>
          <w:sz w:val="24"/>
          <w:szCs w:val="24"/>
        </w:rPr>
        <w:t>.2</w:t>
      </w:r>
      <w:r w:rsidR="00977ED4" w:rsidRPr="005611F1">
        <w:rPr>
          <w:rFonts w:asciiTheme="minorEastAsia" w:eastAsiaTheme="minorEastAsia" w:hAnsiTheme="minorEastAsia" w:hint="eastAsia"/>
          <w:sz w:val="24"/>
          <w:szCs w:val="24"/>
        </w:rPr>
        <w:t>甲方</w:t>
      </w:r>
      <w:r w:rsidR="00C00CEB" w:rsidRPr="005611F1">
        <w:rPr>
          <w:rFonts w:asciiTheme="minorEastAsia" w:eastAsiaTheme="minorEastAsia" w:hAnsiTheme="minorEastAsia" w:hint="eastAsia"/>
          <w:sz w:val="24"/>
          <w:szCs w:val="24"/>
        </w:rPr>
        <w:t>在项目运行过程中进行的审查、会签、验收在任何情况下均不能成为</w:t>
      </w:r>
      <w:r w:rsidR="00977ED4" w:rsidRPr="005611F1">
        <w:rPr>
          <w:rFonts w:asciiTheme="minorEastAsia" w:eastAsiaTheme="minorEastAsia" w:hAnsiTheme="minorEastAsia" w:hint="eastAsia"/>
          <w:sz w:val="24"/>
          <w:szCs w:val="24"/>
        </w:rPr>
        <w:t>乙方</w:t>
      </w:r>
      <w:r w:rsidR="00C00CEB" w:rsidRPr="005611F1">
        <w:rPr>
          <w:rFonts w:asciiTheme="minorEastAsia" w:eastAsiaTheme="minorEastAsia" w:hAnsiTheme="minorEastAsia" w:hint="eastAsia"/>
          <w:sz w:val="24"/>
          <w:szCs w:val="24"/>
        </w:rPr>
        <w:t>推卸对本项目负全责的理由</w:t>
      </w:r>
      <w:r w:rsidR="00F7512A" w:rsidRPr="005611F1">
        <w:rPr>
          <w:rFonts w:asciiTheme="minorEastAsia" w:eastAsiaTheme="minorEastAsia" w:hAnsiTheme="minorEastAsia" w:hint="eastAsia"/>
          <w:sz w:val="24"/>
          <w:szCs w:val="24"/>
        </w:rPr>
        <w:t>。</w:t>
      </w:r>
    </w:p>
    <w:p w14:paraId="2FA034A0" w14:textId="77777777" w:rsidR="003B50FE" w:rsidRPr="005611F1" w:rsidRDefault="002E5395">
      <w:pPr>
        <w:spacing w:line="360" w:lineRule="auto"/>
        <w:jc w:val="left"/>
        <w:rPr>
          <w:rFonts w:asciiTheme="minorEastAsia" w:eastAsiaTheme="minorEastAsia" w:hAnsiTheme="minorEastAsia"/>
          <w:sz w:val="24"/>
          <w:szCs w:val="24"/>
        </w:rPr>
      </w:pPr>
      <w:r w:rsidRPr="005611F1">
        <w:rPr>
          <w:rFonts w:asciiTheme="minorEastAsia" w:eastAsiaTheme="minorEastAsia" w:hAnsiTheme="minorEastAsia" w:hint="eastAsia"/>
          <w:sz w:val="24"/>
          <w:szCs w:val="24"/>
        </w:rPr>
        <w:t>2.</w:t>
      </w:r>
      <w:r w:rsidR="006D4361" w:rsidRPr="005611F1">
        <w:rPr>
          <w:rFonts w:asciiTheme="minorEastAsia" w:eastAsiaTheme="minorEastAsia" w:hAnsiTheme="minorEastAsia" w:hint="eastAsia"/>
          <w:sz w:val="24"/>
          <w:szCs w:val="24"/>
        </w:rPr>
        <w:t>4</w:t>
      </w:r>
      <w:r w:rsidR="00C00CEB" w:rsidRPr="005611F1">
        <w:rPr>
          <w:rFonts w:asciiTheme="minorEastAsia" w:eastAsiaTheme="minorEastAsia" w:hAnsiTheme="minorEastAsia" w:hint="eastAsia"/>
          <w:sz w:val="24"/>
          <w:szCs w:val="24"/>
        </w:rPr>
        <w:t>.3</w:t>
      </w:r>
      <w:r w:rsidR="00977ED4" w:rsidRPr="005611F1">
        <w:rPr>
          <w:rFonts w:asciiTheme="minorEastAsia" w:eastAsiaTheme="minorEastAsia" w:hAnsiTheme="minorEastAsia" w:hint="eastAsia"/>
          <w:sz w:val="24"/>
          <w:szCs w:val="24"/>
        </w:rPr>
        <w:t>乙方</w:t>
      </w:r>
      <w:r w:rsidR="00C00CEB" w:rsidRPr="005611F1">
        <w:rPr>
          <w:rFonts w:asciiTheme="minorEastAsia" w:eastAsiaTheme="minorEastAsia" w:hAnsiTheme="minorEastAsia" w:hint="eastAsia"/>
          <w:sz w:val="24"/>
          <w:szCs w:val="24"/>
        </w:rPr>
        <w:t>有责任在项目实施过程中对其正确性、适合性提出修改和完善的意见及建议，但应征得</w:t>
      </w:r>
      <w:r w:rsidR="00977ED4" w:rsidRPr="005611F1">
        <w:rPr>
          <w:rFonts w:asciiTheme="minorEastAsia" w:eastAsiaTheme="minorEastAsia" w:hAnsiTheme="minorEastAsia" w:hint="eastAsia"/>
          <w:sz w:val="24"/>
          <w:szCs w:val="24"/>
        </w:rPr>
        <w:t>甲方</w:t>
      </w:r>
      <w:r w:rsidR="00C00CEB" w:rsidRPr="005611F1">
        <w:rPr>
          <w:rFonts w:asciiTheme="minorEastAsia" w:eastAsiaTheme="minorEastAsia" w:hAnsiTheme="minorEastAsia" w:hint="eastAsia"/>
          <w:sz w:val="24"/>
          <w:szCs w:val="24"/>
        </w:rPr>
        <w:t>书面同意</w:t>
      </w:r>
      <w:r w:rsidR="00F7512A" w:rsidRPr="005611F1">
        <w:rPr>
          <w:rFonts w:asciiTheme="minorEastAsia" w:eastAsiaTheme="minorEastAsia" w:hAnsiTheme="minorEastAsia" w:hint="eastAsia"/>
          <w:sz w:val="24"/>
          <w:szCs w:val="24"/>
        </w:rPr>
        <w:t>。</w:t>
      </w:r>
    </w:p>
    <w:p w14:paraId="300FB797" w14:textId="77777777" w:rsidR="003B50FE" w:rsidRPr="005611F1" w:rsidRDefault="002E5395">
      <w:pPr>
        <w:spacing w:line="360" w:lineRule="auto"/>
        <w:jc w:val="left"/>
        <w:rPr>
          <w:rFonts w:asciiTheme="minorEastAsia" w:eastAsiaTheme="minorEastAsia" w:hAnsiTheme="minorEastAsia"/>
          <w:sz w:val="24"/>
          <w:szCs w:val="24"/>
        </w:rPr>
      </w:pPr>
      <w:r w:rsidRPr="005611F1">
        <w:rPr>
          <w:rFonts w:asciiTheme="minorEastAsia" w:eastAsiaTheme="minorEastAsia" w:hAnsiTheme="minorEastAsia" w:hint="eastAsia"/>
          <w:sz w:val="24"/>
          <w:szCs w:val="24"/>
        </w:rPr>
        <w:t>2.</w:t>
      </w:r>
      <w:r w:rsidR="006D4361" w:rsidRPr="005611F1">
        <w:rPr>
          <w:rFonts w:asciiTheme="minorEastAsia" w:eastAsiaTheme="minorEastAsia" w:hAnsiTheme="minorEastAsia" w:hint="eastAsia"/>
          <w:sz w:val="24"/>
          <w:szCs w:val="24"/>
        </w:rPr>
        <w:t>4</w:t>
      </w:r>
      <w:r w:rsidR="00C00CEB" w:rsidRPr="005611F1">
        <w:rPr>
          <w:rFonts w:asciiTheme="minorEastAsia" w:eastAsiaTheme="minorEastAsia" w:hAnsiTheme="minorEastAsia" w:hint="eastAsia"/>
          <w:sz w:val="24"/>
          <w:szCs w:val="24"/>
        </w:rPr>
        <w:t>.4</w:t>
      </w:r>
      <w:r w:rsidR="00977ED4" w:rsidRPr="005611F1">
        <w:rPr>
          <w:rFonts w:asciiTheme="minorEastAsia" w:eastAsiaTheme="minorEastAsia" w:hAnsiTheme="minorEastAsia" w:hint="eastAsia"/>
          <w:sz w:val="24"/>
          <w:szCs w:val="24"/>
        </w:rPr>
        <w:t>乙方</w:t>
      </w:r>
      <w:r w:rsidR="00C00CEB" w:rsidRPr="005611F1">
        <w:rPr>
          <w:rFonts w:asciiTheme="minorEastAsia" w:eastAsiaTheme="minorEastAsia" w:hAnsiTheme="minorEastAsia" w:hint="eastAsia"/>
          <w:sz w:val="24"/>
          <w:szCs w:val="24"/>
        </w:rPr>
        <w:t>如对本</w:t>
      </w:r>
      <w:r w:rsidR="00012C62" w:rsidRPr="005611F1">
        <w:rPr>
          <w:rFonts w:asciiTheme="minorEastAsia" w:eastAsiaTheme="minorEastAsia" w:hAnsiTheme="minorEastAsia" w:hint="eastAsia"/>
          <w:sz w:val="24"/>
          <w:szCs w:val="24"/>
        </w:rPr>
        <w:t>技术要求</w:t>
      </w:r>
      <w:r w:rsidR="00C00CEB" w:rsidRPr="005611F1">
        <w:rPr>
          <w:rFonts w:asciiTheme="minorEastAsia" w:eastAsiaTheme="minorEastAsia" w:hAnsiTheme="minorEastAsia" w:hint="eastAsia"/>
          <w:sz w:val="24"/>
          <w:szCs w:val="24"/>
        </w:rPr>
        <w:t>作出更改，应书面通知</w:t>
      </w:r>
      <w:r w:rsidR="00977ED4" w:rsidRPr="005611F1">
        <w:rPr>
          <w:rFonts w:asciiTheme="minorEastAsia" w:eastAsiaTheme="minorEastAsia" w:hAnsiTheme="minorEastAsia" w:hint="eastAsia"/>
          <w:sz w:val="24"/>
          <w:szCs w:val="24"/>
        </w:rPr>
        <w:t>甲方</w:t>
      </w:r>
      <w:r w:rsidR="00C00CEB" w:rsidRPr="005611F1">
        <w:rPr>
          <w:rFonts w:asciiTheme="minorEastAsia" w:eastAsiaTheme="minorEastAsia" w:hAnsiTheme="minorEastAsia" w:hint="eastAsia"/>
          <w:sz w:val="24"/>
          <w:szCs w:val="24"/>
        </w:rPr>
        <w:t>并征得</w:t>
      </w:r>
      <w:r w:rsidR="00977ED4" w:rsidRPr="005611F1">
        <w:rPr>
          <w:rFonts w:asciiTheme="minorEastAsia" w:eastAsiaTheme="minorEastAsia" w:hAnsiTheme="minorEastAsia" w:hint="eastAsia"/>
          <w:sz w:val="24"/>
          <w:szCs w:val="24"/>
        </w:rPr>
        <w:t>甲方</w:t>
      </w:r>
      <w:r w:rsidR="00C00CEB" w:rsidRPr="005611F1">
        <w:rPr>
          <w:rFonts w:asciiTheme="minorEastAsia" w:eastAsiaTheme="minorEastAsia" w:hAnsiTheme="minorEastAsia" w:hint="eastAsia"/>
          <w:sz w:val="24"/>
          <w:szCs w:val="24"/>
        </w:rPr>
        <w:t>书面同意</w:t>
      </w:r>
      <w:r w:rsidR="00F7512A" w:rsidRPr="005611F1">
        <w:rPr>
          <w:rFonts w:asciiTheme="minorEastAsia" w:eastAsiaTheme="minorEastAsia" w:hAnsiTheme="minorEastAsia" w:hint="eastAsia"/>
          <w:sz w:val="24"/>
          <w:szCs w:val="24"/>
        </w:rPr>
        <w:t>。</w:t>
      </w:r>
    </w:p>
    <w:p w14:paraId="6602F10C" w14:textId="77777777" w:rsidR="003B50FE" w:rsidRPr="005611F1" w:rsidRDefault="002E5395">
      <w:pPr>
        <w:spacing w:line="360" w:lineRule="auto"/>
        <w:jc w:val="left"/>
        <w:rPr>
          <w:rFonts w:asciiTheme="minorEastAsia" w:eastAsiaTheme="minorEastAsia" w:hAnsiTheme="minorEastAsia"/>
          <w:sz w:val="24"/>
          <w:szCs w:val="24"/>
        </w:rPr>
      </w:pPr>
      <w:r w:rsidRPr="005611F1">
        <w:rPr>
          <w:rFonts w:asciiTheme="minorEastAsia" w:eastAsiaTheme="minorEastAsia" w:hAnsiTheme="minorEastAsia" w:hint="eastAsia"/>
          <w:sz w:val="24"/>
          <w:szCs w:val="24"/>
        </w:rPr>
        <w:t>2.</w:t>
      </w:r>
      <w:r w:rsidR="006D4361" w:rsidRPr="005611F1">
        <w:rPr>
          <w:rFonts w:asciiTheme="minorEastAsia" w:eastAsiaTheme="minorEastAsia" w:hAnsiTheme="minorEastAsia" w:hint="eastAsia"/>
          <w:sz w:val="24"/>
          <w:szCs w:val="24"/>
        </w:rPr>
        <w:t>4</w:t>
      </w:r>
      <w:r w:rsidR="00C00CEB" w:rsidRPr="005611F1">
        <w:rPr>
          <w:rFonts w:asciiTheme="minorEastAsia" w:eastAsiaTheme="minorEastAsia" w:hAnsiTheme="minorEastAsia" w:hint="eastAsia"/>
          <w:sz w:val="24"/>
          <w:szCs w:val="24"/>
        </w:rPr>
        <w:t>.5</w:t>
      </w:r>
      <w:r w:rsidR="00977ED4" w:rsidRPr="005611F1">
        <w:rPr>
          <w:rFonts w:asciiTheme="minorEastAsia" w:eastAsiaTheme="minorEastAsia" w:hAnsiTheme="minorEastAsia" w:hint="eastAsia"/>
          <w:sz w:val="24"/>
          <w:szCs w:val="24"/>
        </w:rPr>
        <w:t>甲方</w:t>
      </w:r>
      <w:r w:rsidR="00C00CEB" w:rsidRPr="005611F1">
        <w:rPr>
          <w:rFonts w:asciiTheme="minorEastAsia" w:eastAsiaTheme="minorEastAsia" w:hAnsiTheme="minorEastAsia" w:hint="eastAsia"/>
          <w:sz w:val="24"/>
          <w:szCs w:val="24"/>
        </w:rPr>
        <w:t>人员在</w:t>
      </w:r>
      <w:r w:rsidR="00977ED4" w:rsidRPr="005611F1">
        <w:rPr>
          <w:rFonts w:asciiTheme="minorEastAsia" w:eastAsiaTheme="minorEastAsia" w:hAnsiTheme="minorEastAsia" w:hint="eastAsia"/>
          <w:sz w:val="24"/>
          <w:szCs w:val="24"/>
        </w:rPr>
        <w:t>乙方</w:t>
      </w:r>
      <w:r w:rsidR="00C00CEB" w:rsidRPr="005611F1">
        <w:rPr>
          <w:rFonts w:asciiTheme="minorEastAsia" w:eastAsiaTheme="minorEastAsia" w:hAnsiTheme="minorEastAsia" w:hint="eastAsia"/>
          <w:sz w:val="24"/>
          <w:szCs w:val="24"/>
        </w:rPr>
        <w:t>现场工作期间，</w:t>
      </w:r>
      <w:r w:rsidR="00977ED4" w:rsidRPr="005611F1">
        <w:rPr>
          <w:rFonts w:asciiTheme="minorEastAsia" w:eastAsiaTheme="minorEastAsia" w:hAnsiTheme="minorEastAsia" w:hint="eastAsia"/>
          <w:sz w:val="24"/>
          <w:szCs w:val="24"/>
        </w:rPr>
        <w:t>乙方</w:t>
      </w:r>
      <w:r w:rsidR="00C00CEB" w:rsidRPr="005611F1">
        <w:rPr>
          <w:rFonts w:asciiTheme="minorEastAsia" w:eastAsiaTheme="minorEastAsia" w:hAnsiTheme="minorEastAsia" w:hint="eastAsia"/>
          <w:sz w:val="24"/>
          <w:szCs w:val="24"/>
        </w:rPr>
        <w:t>应为</w:t>
      </w:r>
      <w:r w:rsidR="00977ED4" w:rsidRPr="005611F1">
        <w:rPr>
          <w:rFonts w:asciiTheme="minorEastAsia" w:eastAsiaTheme="minorEastAsia" w:hAnsiTheme="minorEastAsia" w:hint="eastAsia"/>
          <w:sz w:val="24"/>
          <w:szCs w:val="24"/>
        </w:rPr>
        <w:t>甲方</w:t>
      </w:r>
      <w:r w:rsidR="00C00CEB" w:rsidRPr="005611F1">
        <w:rPr>
          <w:rFonts w:asciiTheme="minorEastAsia" w:eastAsiaTheme="minorEastAsia" w:hAnsiTheme="minorEastAsia" w:hint="eastAsia"/>
          <w:sz w:val="24"/>
          <w:szCs w:val="24"/>
        </w:rPr>
        <w:t>提供网络、文件打印、通讯、交通等工作、生活之便利</w:t>
      </w:r>
      <w:r w:rsidR="00F7512A" w:rsidRPr="005611F1">
        <w:rPr>
          <w:rFonts w:asciiTheme="minorEastAsia" w:eastAsiaTheme="minorEastAsia" w:hAnsiTheme="minorEastAsia" w:hint="eastAsia"/>
          <w:sz w:val="24"/>
          <w:szCs w:val="24"/>
        </w:rPr>
        <w:t>。</w:t>
      </w:r>
    </w:p>
    <w:p w14:paraId="19E6475B" w14:textId="77777777" w:rsidR="003B50FE" w:rsidRPr="005611F1" w:rsidRDefault="00C00CEB">
      <w:pPr>
        <w:pStyle w:val="af"/>
      </w:pPr>
      <w:bookmarkStart w:id="21" w:name="_Toc67561253"/>
      <w:r w:rsidRPr="005611F1">
        <w:rPr>
          <w:rFonts w:hint="eastAsia"/>
        </w:rPr>
        <w:t>2.</w:t>
      </w:r>
      <w:r w:rsidR="006D4361" w:rsidRPr="005611F1">
        <w:rPr>
          <w:rFonts w:hint="eastAsia"/>
        </w:rPr>
        <w:t>5</w:t>
      </w:r>
      <w:r w:rsidRPr="005611F1">
        <w:rPr>
          <w:rFonts w:hint="eastAsia"/>
        </w:rPr>
        <w:t xml:space="preserve"> 标的内容</w:t>
      </w:r>
      <w:bookmarkEnd w:id="21"/>
    </w:p>
    <w:p w14:paraId="324C3A69" w14:textId="77777777" w:rsidR="00A15989" w:rsidRPr="005611F1" w:rsidRDefault="00A15989" w:rsidP="00A15989">
      <w:pPr>
        <w:spacing w:line="360" w:lineRule="auto"/>
        <w:ind w:firstLineChars="200" w:firstLine="480"/>
        <w:rPr>
          <w:rFonts w:asciiTheme="minorEastAsia" w:eastAsiaTheme="minorEastAsia" w:hAnsiTheme="minorEastAsia"/>
          <w:sz w:val="24"/>
        </w:rPr>
      </w:pPr>
      <w:r w:rsidRPr="005611F1">
        <w:rPr>
          <w:rFonts w:asciiTheme="minorEastAsia" w:eastAsiaTheme="minorEastAsia" w:hAnsiTheme="minorEastAsia" w:hint="eastAsia"/>
          <w:sz w:val="24"/>
        </w:rPr>
        <w:t>整线设备为设计、制造、运输、安装、调试、培训、售后服务和质保等一揽子工程。</w:t>
      </w:r>
    </w:p>
    <w:p w14:paraId="3169AB82" w14:textId="77777777" w:rsidR="003B50FE" w:rsidRPr="005611F1" w:rsidRDefault="00C00CEB">
      <w:pPr>
        <w:pStyle w:val="3"/>
        <w:keepNext w:val="0"/>
        <w:spacing w:line="360" w:lineRule="auto"/>
        <w:jc w:val="both"/>
        <w:rPr>
          <w:rFonts w:asciiTheme="minorEastAsia" w:eastAsiaTheme="minorEastAsia" w:hAnsiTheme="minorEastAsia"/>
          <w:b w:val="0"/>
          <w:sz w:val="24"/>
        </w:rPr>
      </w:pPr>
      <w:r w:rsidRPr="005611F1">
        <w:rPr>
          <w:rFonts w:asciiTheme="minorEastAsia" w:eastAsiaTheme="minorEastAsia" w:hAnsiTheme="minorEastAsia" w:hint="eastAsia"/>
          <w:b w:val="0"/>
          <w:sz w:val="24"/>
        </w:rPr>
        <w:t>2.</w:t>
      </w:r>
      <w:r w:rsidR="006D4361" w:rsidRPr="005611F1">
        <w:rPr>
          <w:rFonts w:asciiTheme="minorEastAsia" w:eastAsiaTheme="minorEastAsia" w:hAnsiTheme="minorEastAsia" w:hint="eastAsia"/>
          <w:b w:val="0"/>
          <w:sz w:val="24"/>
        </w:rPr>
        <w:t>5</w:t>
      </w:r>
      <w:r w:rsidRPr="005611F1">
        <w:rPr>
          <w:rFonts w:asciiTheme="minorEastAsia" w:eastAsiaTheme="minorEastAsia" w:hAnsiTheme="minorEastAsia" w:hint="eastAsia"/>
          <w:b w:val="0"/>
          <w:sz w:val="24"/>
        </w:rPr>
        <w:t xml:space="preserve">.1 </w:t>
      </w:r>
      <w:r w:rsidR="00977ED4" w:rsidRPr="005611F1">
        <w:rPr>
          <w:rFonts w:asciiTheme="minorEastAsia" w:eastAsiaTheme="minorEastAsia" w:hAnsiTheme="minorEastAsia" w:hint="eastAsia"/>
          <w:b w:val="0"/>
          <w:sz w:val="24"/>
        </w:rPr>
        <w:t>乙方</w:t>
      </w:r>
      <w:r w:rsidRPr="005611F1">
        <w:rPr>
          <w:rFonts w:asciiTheme="minorEastAsia" w:eastAsiaTheme="minorEastAsia" w:hAnsiTheme="minorEastAsia" w:hint="eastAsia"/>
          <w:b w:val="0"/>
          <w:sz w:val="24"/>
        </w:rPr>
        <w:t>的施工工作范围</w:t>
      </w:r>
    </w:p>
    <w:p w14:paraId="3DE55A24" w14:textId="77777777" w:rsidR="003B50FE" w:rsidRPr="005611F1" w:rsidRDefault="00C00CEB">
      <w:pPr>
        <w:spacing w:line="360" w:lineRule="auto"/>
        <w:ind w:firstLineChars="200" w:firstLine="480"/>
        <w:rPr>
          <w:rFonts w:asciiTheme="minorEastAsia" w:eastAsiaTheme="minorEastAsia" w:hAnsiTheme="minorEastAsia"/>
          <w:sz w:val="24"/>
        </w:rPr>
      </w:pPr>
      <w:r w:rsidRPr="005611F1">
        <w:rPr>
          <w:rFonts w:asciiTheme="minorEastAsia" w:eastAsiaTheme="minorEastAsia" w:hAnsiTheme="minorEastAsia" w:hint="eastAsia"/>
          <w:sz w:val="24"/>
        </w:rPr>
        <w:t>负责全部设备的卸货与拆箱、现场检验与安装以及现场试验与检测等。</w:t>
      </w:r>
    </w:p>
    <w:p w14:paraId="0F0128C4" w14:textId="77777777" w:rsidR="007142C1" w:rsidRDefault="007142C1" w:rsidP="00EA019E">
      <w:pPr>
        <w:spacing w:line="360" w:lineRule="auto"/>
        <w:jc w:val="center"/>
        <w:rPr>
          <w:rFonts w:asciiTheme="minorEastAsia" w:eastAsiaTheme="minorEastAsia" w:hAnsiTheme="minorEastAsia"/>
          <w:sz w:val="24"/>
          <w:szCs w:val="24"/>
        </w:rPr>
      </w:pPr>
    </w:p>
    <w:p w14:paraId="3A85A492" w14:textId="77777777" w:rsidR="007142C1" w:rsidRDefault="007142C1" w:rsidP="00EA019E">
      <w:pPr>
        <w:spacing w:line="360" w:lineRule="auto"/>
        <w:jc w:val="center"/>
        <w:rPr>
          <w:rFonts w:asciiTheme="minorEastAsia" w:eastAsiaTheme="minorEastAsia" w:hAnsiTheme="minorEastAsia"/>
          <w:sz w:val="24"/>
          <w:szCs w:val="24"/>
        </w:rPr>
      </w:pPr>
    </w:p>
    <w:p w14:paraId="22BFEE99" w14:textId="77777777" w:rsidR="00EA019E" w:rsidRPr="005611F1" w:rsidRDefault="00C00CEB" w:rsidP="00EA019E">
      <w:pPr>
        <w:spacing w:line="360" w:lineRule="auto"/>
        <w:jc w:val="center"/>
        <w:rPr>
          <w:rFonts w:asciiTheme="minorEastAsia" w:eastAsiaTheme="minorEastAsia" w:hAnsiTheme="minorEastAsia"/>
          <w:b/>
          <w:sz w:val="24"/>
        </w:rPr>
      </w:pPr>
      <w:r w:rsidRPr="005611F1">
        <w:rPr>
          <w:rFonts w:asciiTheme="minorEastAsia" w:eastAsiaTheme="minorEastAsia" w:hAnsiTheme="minorEastAsia" w:hint="eastAsia"/>
          <w:sz w:val="24"/>
          <w:szCs w:val="24"/>
        </w:rPr>
        <w:t>安装及调试工作分配表</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237"/>
        <w:gridCol w:w="851"/>
        <w:gridCol w:w="850"/>
      </w:tblGrid>
      <w:tr w:rsidR="00EA019E" w:rsidRPr="005611F1" w14:paraId="24527877" w14:textId="77777777" w:rsidTr="004A28FF">
        <w:trPr>
          <w:trHeight w:val="472"/>
          <w:jc w:val="center"/>
        </w:trPr>
        <w:tc>
          <w:tcPr>
            <w:tcW w:w="709" w:type="dxa"/>
            <w:vAlign w:val="center"/>
          </w:tcPr>
          <w:p w14:paraId="38311D0E" w14:textId="77777777" w:rsidR="00EA019E" w:rsidRPr="005611F1" w:rsidRDefault="00EA019E" w:rsidP="00A7289A">
            <w:pPr>
              <w:jc w:val="center"/>
              <w:rPr>
                <w:rFonts w:asciiTheme="minorEastAsia" w:eastAsiaTheme="minorEastAsia" w:hAnsiTheme="minorEastAsia"/>
                <w:b/>
                <w:sz w:val="18"/>
                <w:szCs w:val="18"/>
              </w:rPr>
            </w:pPr>
            <w:r w:rsidRPr="005611F1">
              <w:rPr>
                <w:rFonts w:asciiTheme="minorEastAsia" w:eastAsiaTheme="minorEastAsia" w:hAnsiTheme="minorEastAsia" w:hint="eastAsia"/>
                <w:b/>
                <w:sz w:val="18"/>
                <w:szCs w:val="18"/>
              </w:rPr>
              <w:lastRenderedPageBreak/>
              <w:t>序号</w:t>
            </w:r>
          </w:p>
        </w:tc>
        <w:tc>
          <w:tcPr>
            <w:tcW w:w="6237" w:type="dxa"/>
            <w:vAlign w:val="center"/>
          </w:tcPr>
          <w:p w14:paraId="4F3461C6" w14:textId="77777777" w:rsidR="00EA019E" w:rsidRPr="005611F1" w:rsidRDefault="00EA019E" w:rsidP="00A7289A">
            <w:pPr>
              <w:jc w:val="center"/>
              <w:rPr>
                <w:rFonts w:asciiTheme="minorEastAsia" w:eastAsiaTheme="minorEastAsia" w:hAnsiTheme="minorEastAsia"/>
                <w:b/>
                <w:sz w:val="18"/>
                <w:szCs w:val="18"/>
              </w:rPr>
            </w:pPr>
            <w:r w:rsidRPr="005611F1">
              <w:rPr>
                <w:rFonts w:asciiTheme="minorEastAsia" w:eastAsiaTheme="minorEastAsia" w:hAnsiTheme="minorEastAsia" w:hint="eastAsia"/>
                <w:b/>
                <w:sz w:val="18"/>
                <w:szCs w:val="18"/>
              </w:rPr>
              <w:t>内容</w:t>
            </w:r>
          </w:p>
        </w:tc>
        <w:tc>
          <w:tcPr>
            <w:tcW w:w="851" w:type="dxa"/>
            <w:vAlign w:val="center"/>
          </w:tcPr>
          <w:p w14:paraId="2797D1E8" w14:textId="77777777" w:rsidR="00EA019E" w:rsidRPr="005611F1" w:rsidRDefault="00977ED4" w:rsidP="00A7289A">
            <w:pPr>
              <w:jc w:val="center"/>
              <w:rPr>
                <w:rFonts w:asciiTheme="minorEastAsia" w:eastAsiaTheme="minorEastAsia" w:hAnsiTheme="minorEastAsia"/>
                <w:b/>
                <w:sz w:val="18"/>
                <w:szCs w:val="18"/>
              </w:rPr>
            </w:pPr>
            <w:r w:rsidRPr="005611F1">
              <w:rPr>
                <w:rFonts w:asciiTheme="minorEastAsia" w:eastAsiaTheme="minorEastAsia" w:hAnsiTheme="minorEastAsia" w:hint="eastAsia"/>
                <w:b/>
                <w:sz w:val="18"/>
                <w:szCs w:val="18"/>
              </w:rPr>
              <w:t>甲方</w:t>
            </w:r>
          </w:p>
        </w:tc>
        <w:tc>
          <w:tcPr>
            <w:tcW w:w="850" w:type="dxa"/>
            <w:vAlign w:val="center"/>
          </w:tcPr>
          <w:p w14:paraId="065C771E" w14:textId="77777777" w:rsidR="00EA019E" w:rsidRPr="005611F1" w:rsidRDefault="00977ED4" w:rsidP="00A7289A">
            <w:pPr>
              <w:jc w:val="center"/>
              <w:rPr>
                <w:rFonts w:asciiTheme="minorEastAsia" w:eastAsiaTheme="minorEastAsia" w:hAnsiTheme="minorEastAsia"/>
                <w:b/>
                <w:sz w:val="18"/>
                <w:szCs w:val="18"/>
              </w:rPr>
            </w:pPr>
            <w:r w:rsidRPr="005611F1">
              <w:rPr>
                <w:rFonts w:asciiTheme="minorEastAsia" w:eastAsiaTheme="minorEastAsia" w:hAnsiTheme="minorEastAsia" w:hint="eastAsia"/>
                <w:b/>
                <w:sz w:val="18"/>
                <w:szCs w:val="18"/>
              </w:rPr>
              <w:t>乙方</w:t>
            </w:r>
          </w:p>
        </w:tc>
      </w:tr>
      <w:tr w:rsidR="00EA019E" w:rsidRPr="005611F1" w14:paraId="185C651C" w14:textId="77777777" w:rsidTr="004A28FF">
        <w:trPr>
          <w:jc w:val="center"/>
        </w:trPr>
        <w:tc>
          <w:tcPr>
            <w:tcW w:w="709" w:type="dxa"/>
            <w:vAlign w:val="center"/>
          </w:tcPr>
          <w:p w14:paraId="0AE43A69" w14:textId="77777777" w:rsidR="00EA019E" w:rsidRPr="005611F1" w:rsidRDefault="00EA019E" w:rsidP="00A7289A">
            <w:pPr>
              <w:jc w:val="center"/>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1</w:t>
            </w:r>
          </w:p>
        </w:tc>
        <w:tc>
          <w:tcPr>
            <w:tcW w:w="6237" w:type="dxa"/>
            <w:vAlign w:val="center"/>
          </w:tcPr>
          <w:p w14:paraId="70A18510" w14:textId="77777777" w:rsidR="00EA019E" w:rsidRPr="005611F1" w:rsidRDefault="00EA019E" w:rsidP="00A7289A">
            <w:pPr>
              <w:jc w:val="left"/>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设备的卸货与拆箱及现场垃圾处理工作</w:t>
            </w:r>
          </w:p>
        </w:tc>
        <w:tc>
          <w:tcPr>
            <w:tcW w:w="851" w:type="dxa"/>
            <w:vAlign w:val="center"/>
          </w:tcPr>
          <w:p w14:paraId="7F7ABC7B" w14:textId="77777777" w:rsidR="00EA019E" w:rsidRPr="005611F1" w:rsidRDefault="00EA019E" w:rsidP="00A7289A">
            <w:pPr>
              <w:jc w:val="center"/>
              <w:rPr>
                <w:rFonts w:asciiTheme="minorEastAsia" w:eastAsiaTheme="minorEastAsia" w:hAnsiTheme="minorEastAsia"/>
                <w:sz w:val="18"/>
                <w:szCs w:val="18"/>
              </w:rPr>
            </w:pPr>
          </w:p>
        </w:tc>
        <w:tc>
          <w:tcPr>
            <w:tcW w:w="850" w:type="dxa"/>
            <w:vAlign w:val="center"/>
          </w:tcPr>
          <w:p w14:paraId="229DBCB0" w14:textId="77777777" w:rsidR="00EA019E" w:rsidRPr="005611F1" w:rsidRDefault="00EA019E" w:rsidP="00A7289A">
            <w:pPr>
              <w:jc w:val="center"/>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w:t>
            </w:r>
          </w:p>
        </w:tc>
      </w:tr>
      <w:tr w:rsidR="00EA019E" w:rsidRPr="005611F1" w14:paraId="0359FF08" w14:textId="77777777" w:rsidTr="004A28FF">
        <w:trPr>
          <w:jc w:val="center"/>
        </w:trPr>
        <w:tc>
          <w:tcPr>
            <w:tcW w:w="709" w:type="dxa"/>
            <w:vAlign w:val="center"/>
          </w:tcPr>
          <w:p w14:paraId="2B9FAD5A" w14:textId="77777777" w:rsidR="00EA019E" w:rsidRPr="005611F1" w:rsidRDefault="00EA019E" w:rsidP="00A7289A">
            <w:pPr>
              <w:jc w:val="center"/>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2</w:t>
            </w:r>
          </w:p>
        </w:tc>
        <w:tc>
          <w:tcPr>
            <w:tcW w:w="6237" w:type="dxa"/>
            <w:vAlign w:val="center"/>
          </w:tcPr>
          <w:p w14:paraId="27CA28CB" w14:textId="77777777" w:rsidR="00EA019E" w:rsidRPr="005611F1" w:rsidRDefault="00EA019E" w:rsidP="00A7289A">
            <w:pPr>
              <w:jc w:val="left"/>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安装调试及现场试验与检测工作</w:t>
            </w:r>
          </w:p>
        </w:tc>
        <w:tc>
          <w:tcPr>
            <w:tcW w:w="851" w:type="dxa"/>
            <w:vAlign w:val="center"/>
          </w:tcPr>
          <w:p w14:paraId="118BB815" w14:textId="77777777" w:rsidR="00EA019E" w:rsidRPr="005611F1" w:rsidRDefault="00EA019E" w:rsidP="00A7289A">
            <w:pPr>
              <w:jc w:val="center"/>
              <w:rPr>
                <w:rFonts w:asciiTheme="minorEastAsia" w:eastAsiaTheme="minorEastAsia" w:hAnsiTheme="minorEastAsia"/>
                <w:sz w:val="18"/>
                <w:szCs w:val="18"/>
              </w:rPr>
            </w:pPr>
          </w:p>
        </w:tc>
        <w:tc>
          <w:tcPr>
            <w:tcW w:w="850" w:type="dxa"/>
            <w:vAlign w:val="center"/>
          </w:tcPr>
          <w:p w14:paraId="3821CA48" w14:textId="77777777" w:rsidR="00EA019E" w:rsidRPr="005611F1" w:rsidRDefault="00EA019E" w:rsidP="00A7289A">
            <w:pPr>
              <w:jc w:val="center"/>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w:t>
            </w:r>
          </w:p>
        </w:tc>
      </w:tr>
      <w:tr w:rsidR="00EA019E" w:rsidRPr="005611F1" w14:paraId="194677EF" w14:textId="77777777" w:rsidTr="004A28FF">
        <w:trPr>
          <w:jc w:val="center"/>
        </w:trPr>
        <w:tc>
          <w:tcPr>
            <w:tcW w:w="709" w:type="dxa"/>
            <w:vAlign w:val="center"/>
          </w:tcPr>
          <w:p w14:paraId="2E998556" w14:textId="77777777" w:rsidR="00EA019E" w:rsidRPr="005611F1" w:rsidRDefault="00EA019E" w:rsidP="00A7289A">
            <w:pPr>
              <w:jc w:val="center"/>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3</w:t>
            </w:r>
          </w:p>
        </w:tc>
        <w:tc>
          <w:tcPr>
            <w:tcW w:w="6237" w:type="dxa"/>
            <w:vAlign w:val="center"/>
          </w:tcPr>
          <w:p w14:paraId="529D0D42" w14:textId="77777777" w:rsidR="00EA019E" w:rsidRPr="005611F1" w:rsidRDefault="00EA019E" w:rsidP="00A7289A">
            <w:pPr>
              <w:jc w:val="left"/>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安装所需专用工具</w:t>
            </w:r>
          </w:p>
        </w:tc>
        <w:tc>
          <w:tcPr>
            <w:tcW w:w="851" w:type="dxa"/>
            <w:vAlign w:val="center"/>
          </w:tcPr>
          <w:p w14:paraId="6E126EB9" w14:textId="77777777" w:rsidR="00EA019E" w:rsidRPr="005611F1" w:rsidRDefault="00EA019E" w:rsidP="00A7289A">
            <w:pPr>
              <w:jc w:val="center"/>
              <w:rPr>
                <w:rFonts w:asciiTheme="minorEastAsia" w:eastAsiaTheme="minorEastAsia" w:hAnsiTheme="minorEastAsia"/>
                <w:sz w:val="18"/>
                <w:szCs w:val="18"/>
              </w:rPr>
            </w:pPr>
          </w:p>
        </w:tc>
        <w:tc>
          <w:tcPr>
            <w:tcW w:w="850" w:type="dxa"/>
            <w:vAlign w:val="center"/>
          </w:tcPr>
          <w:p w14:paraId="542E8F90" w14:textId="77777777" w:rsidR="00EA019E" w:rsidRPr="005611F1" w:rsidRDefault="00EA019E" w:rsidP="00A7289A">
            <w:pPr>
              <w:jc w:val="center"/>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w:t>
            </w:r>
          </w:p>
        </w:tc>
      </w:tr>
      <w:tr w:rsidR="00EA019E" w:rsidRPr="005611F1" w14:paraId="5BCDFDAB" w14:textId="77777777" w:rsidTr="004A28FF">
        <w:trPr>
          <w:jc w:val="center"/>
        </w:trPr>
        <w:tc>
          <w:tcPr>
            <w:tcW w:w="709" w:type="dxa"/>
            <w:vAlign w:val="center"/>
          </w:tcPr>
          <w:p w14:paraId="3F73BF86" w14:textId="77777777" w:rsidR="00EA019E" w:rsidRPr="005611F1" w:rsidRDefault="00EA019E" w:rsidP="00A7289A">
            <w:pPr>
              <w:jc w:val="center"/>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4</w:t>
            </w:r>
          </w:p>
        </w:tc>
        <w:tc>
          <w:tcPr>
            <w:tcW w:w="6237" w:type="dxa"/>
            <w:vAlign w:val="center"/>
          </w:tcPr>
          <w:p w14:paraId="56875E41" w14:textId="77777777" w:rsidR="00EA019E" w:rsidRPr="005611F1" w:rsidRDefault="00EA019E" w:rsidP="00A7289A">
            <w:pPr>
              <w:jc w:val="left"/>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通用工具</w:t>
            </w:r>
          </w:p>
        </w:tc>
        <w:tc>
          <w:tcPr>
            <w:tcW w:w="851" w:type="dxa"/>
            <w:vAlign w:val="center"/>
          </w:tcPr>
          <w:p w14:paraId="2237D701" w14:textId="77777777" w:rsidR="00EA019E" w:rsidRPr="005611F1" w:rsidRDefault="00EA019E" w:rsidP="00A7289A">
            <w:pPr>
              <w:jc w:val="center"/>
              <w:rPr>
                <w:rFonts w:asciiTheme="minorEastAsia" w:eastAsiaTheme="minorEastAsia" w:hAnsiTheme="minorEastAsia"/>
                <w:sz w:val="18"/>
                <w:szCs w:val="18"/>
              </w:rPr>
            </w:pPr>
          </w:p>
        </w:tc>
        <w:tc>
          <w:tcPr>
            <w:tcW w:w="850" w:type="dxa"/>
            <w:vAlign w:val="center"/>
          </w:tcPr>
          <w:p w14:paraId="534010B6" w14:textId="77777777" w:rsidR="00EA019E" w:rsidRPr="005611F1" w:rsidRDefault="00EA019E" w:rsidP="00A7289A">
            <w:pPr>
              <w:jc w:val="center"/>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w:t>
            </w:r>
          </w:p>
        </w:tc>
      </w:tr>
      <w:tr w:rsidR="00EA019E" w:rsidRPr="005611F1" w14:paraId="25DADAB4" w14:textId="77777777" w:rsidTr="004A28FF">
        <w:trPr>
          <w:jc w:val="center"/>
        </w:trPr>
        <w:tc>
          <w:tcPr>
            <w:tcW w:w="709" w:type="dxa"/>
            <w:vAlign w:val="center"/>
          </w:tcPr>
          <w:p w14:paraId="08896403" w14:textId="77777777" w:rsidR="00EA019E" w:rsidRPr="005611F1" w:rsidRDefault="00EA019E" w:rsidP="00A7289A">
            <w:pPr>
              <w:jc w:val="center"/>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5</w:t>
            </w:r>
          </w:p>
        </w:tc>
        <w:tc>
          <w:tcPr>
            <w:tcW w:w="6237" w:type="dxa"/>
            <w:vAlign w:val="center"/>
          </w:tcPr>
          <w:p w14:paraId="19CE873B" w14:textId="77777777" w:rsidR="00EA019E" w:rsidRPr="005611F1" w:rsidRDefault="00EA019E" w:rsidP="00A7289A">
            <w:pPr>
              <w:jc w:val="left"/>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起重和吊装设备（含有各种吊具）</w:t>
            </w:r>
          </w:p>
        </w:tc>
        <w:tc>
          <w:tcPr>
            <w:tcW w:w="851" w:type="dxa"/>
            <w:vAlign w:val="center"/>
          </w:tcPr>
          <w:p w14:paraId="2326A87E" w14:textId="77777777" w:rsidR="00EA019E" w:rsidRPr="005611F1" w:rsidRDefault="00EA019E" w:rsidP="00A7289A">
            <w:pPr>
              <w:jc w:val="center"/>
              <w:rPr>
                <w:rFonts w:asciiTheme="minorEastAsia" w:eastAsiaTheme="minorEastAsia" w:hAnsiTheme="minorEastAsia"/>
                <w:sz w:val="18"/>
                <w:szCs w:val="18"/>
              </w:rPr>
            </w:pPr>
          </w:p>
        </w:tc>
        <w:tc>
          <w:tcPr>
            <w:tcW w:w="850" w:type="dxa"/>
            <w:vAlign w:val="center"/>
          </w:tcPr>
          <w:p w14:paraId="1D1ABD3F" w14:textId="77777777" w:rsidR="00EA019E" w:rsidRPr="005611F1" w:rsidRDefault="00EA019E" w:rsidP="00A7289A">
            <w:pPr>
              <w:jc w:val="center"/>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w:t>
            </w:r>
          </w:p>
        </w:tc>
      </w:tr>
      <w:tr w:rsidR="00EA019E" w:rsidRPr="005611F1" w14:paraId="210CE587" w14:textId="77777777" w:rsidTr="004A28FF">
        <w:trPr>
          <w:jc w:val="center"/>
        </w:trPr>
        <w:tc>
          <w:tcPr>
            <w:tcW w:w="709" w:type="dxa"/>
            <w:vAlign w:val="center"/>
          </w:tcPr>
          <w:p w14:paraId="5804E370" w14:textId="77777777" w:rsidR="00EA019E" w:rsidRPr="005611F1" w:rsidRDefault="00EA019E" w:rsidP="00A7289A">
            <w:pPr>
              <w:jc w:val="center"/>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6</w:t>
            </w:r>
          </w:p>
        </w:tc>
        <w:tc>
          <w:tcPr>
            <w:tcW w:w="6237" w:type="dxa"/>
            <w:vAlign w:val="center"/>
          </w:tcPr>
          <w:p w14:paraId="4E96146E" w14:textId="77777777" w:rsidR="00EA019E" w:rsidRPr="005611F1" w:rsidRDefault="00EA019E" w:rsidP="00A7289A">
            <w:pPr>
              <w:jc w:val="left"/>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安装所需检测工具</w:t>
            </w:r>
          </w:p>
        </w:tc>
        <w:tc>
          <w:tcPr>
            <w:tcW w:w="851" w:type="dxa"/>
            <w:vAlign w:val="center"/>
          </w:tcPr>
          <w:p w14:paraId="6E9AAA82" w14:textId="77777777" w:rsidR="00EA019E" w:rsidRPr="005611F1" w:rsidRDefault="00EA019E" w:rsidP="00A7289A">
            <w:pPr>
              <w:jc w:val="center"/>
              <w:rPr>
                <w:rFonts w:asciiTheme="minorEastAsia" w:eastAsiaTheme="minorEastAsia" w:hAnsiTheme="minorEastAsia"/>
                <w:sz w:val="18"/>
                <w:szCs w:val="18"/>
              </w:rPr>
            </w:pPr>
          </w:p>
        </w:tc>
        <w:tc>
          <w:tcPr>
            <w:tcW w:w="850" w:type="dxa"/>
            <w:vAlign w:val="center"/>
          </w:tcPr>
          <w:p w14:paraId="3E8C224E" w14:textId="77777777" w:rsidR="00EA019E" w:rsidRPr="005611F1" w:rsidRDefault="00EA019E" w:rsidP="00A7289A">
            <w:pPr>
              <w:jc w:val="center"/>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w:t>
            </w:r>
          </w:p>
        </w:tc>
      </w:tr>
      <w:tr w:rsidR="00EA019E" w:rsidRPr="005611F1" w14:paraId="08A2F30F" w14:textId="77777777" w:rsidTr="004A28FF">
        <w:trPr>
          <w:jc w:val="center"/>
        </w:trPr>
        <w:tc>
          <w:tcPr>
            <w:tcW w:w="709" w:type="dxa"/>
            <w:vAlign w:val="center"/>
          </w:tcPr>
          <w:p w14:paraId="06CE21B2" w14:textId="77777777" w:rsidR="00EA019E" w:rsidRPr="005611F1" w:rsidRDefault="00704B84" w:rsidP="00A7289A">
            <w:pPr>
              <w:jc w:val="center"/>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7</w:t>
            </w:r>
          </w:p>
        </w:tc>
        <w:tc>
          <w:tcPr>
            <w:tcW w:w="6237" w:type="dxa"/>
            <w:vAlign w:val="center"/>
          </w:tcPr>
          <w:p w14:paraId="2CEF5F3D" w14:textId="77777777" w:rsidR="00EA019E" w:rsidRPr="005611F1" w:rsidRDefault="00EA019E" w:rsidP="00A7289A">
            <w:pPr>
              <w:jc w:val="left"/>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安装废料的处理</w:t>
            </w:r>
          </w:p>
        </w:tc>
        <w:tc>
          <w:tcPr>
            <w:tcW w:w="851" w:type="dxa"/>
            <w:vAlign w:val="center"/>
          </w:tcPr>
          <w:p w14:paraId="76257C20" w14:textId="77777777" w:rsidR="00EA019E" w:rsidRPr="005611F1" w:rsidRDefault="00EA019E" w:rsidP="00A7289A">
            <w:pPr>
              <w:jc w:val="center"/>
              <w:rPr>
                <w:rFonts w:asciiTheme="minorEastAsia" w:eastAsiaTheme="minorEastAsia" w:hAnsiTheme="minorEastAsia"/>
                <w:sz w:val="18"/>
                <w:szCs w:val="18"/>
              </w:rPr>
            </w:pPr>
          </w:p>
        </w:tc>
        <w:tc>
          <w:tcPr>
            <w:tcW w:w="850" w:type="dxa"/>
            <w:vAlign w:val="center"/>
          </w:tcPr>
          <w:p w14:paraId="1717D715" w14:textId="77777777" w:rsidR="00EA019E" w:rsidRPr="005611F1" w:rsidRDefault="00EA019E" w:rsidP="00A7289A">
            <w:pPr>
              <w:jc w:val="center"/>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w:t>
            </w:r>
          </w:p>
        </w:tc>
      </w:tr>
      <w:tr w:rsidR="00EA019E" w:rsidRPr="005611F1" w14:paraId="45848734" w14:textId="77777777" w:rsidTr="004A28FF">
        <w:trPr>
          <w:jc w:val="center"/>
        </w:trPr>
        <w:tc>
          <w:tcPr>
            <w:tcW w:w="709" w:type="dxa"/>
            <w:vAlign w:val="center"/>
          </w:tcPr>
          <w:p w14:paraId="6E53434A" w14:textId="77777777" w:rsidR="00EA019E" w:rsidRPr="005611F1" w:rsidRDefault="00704B84" w:rsidP="00A7289A">
            <w:pPr>
              <w:jc w:val="center"/>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8</w:t>
            </w:r>
          </w:p>
        </w:tc>
        <w:tc>
          <w:tcPr>
            <w:tcW w:w="6237" w:type="dxa"/>
            <w:vAlign w:val="center"/>
          </w:tcPr>
          <w:p w14:paraId="0B495A9B" w14:textId="77777777" w:rsidR="00EA019E" w:rsidRPr="005611F1" w:rsidRDefault="00EA019E" w:rsidP="00A7289A">
            <w:pPr>
              <w:jc w:val="left"/>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冷却水、电、气等施工用的动力源、安装所需的厂地等基本条件</w:t>
            </w:r>
          </w:p>
        </w:tc>
        <w:tc>
          <w:tcPr>
            <w:tcW w:w="851" w:type="dxa"/>
            <w:vAlign w:val="center"/>
          </w:tcPr>
          <w:p w14:paraId="1825B55E" w14:textId="77777777" w:rsidR="00EA019E" w:rsidRPr="005611F1" w:rsidRDefault="00EA019E" w:rsidP="00A7289A">
            <w:pPr>
              <w:jc w:val="center"/>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w:t>
            </w:r>
          </w:p>
        </w:tc>
        <w:tc>
          <w:tcPr>
            <w:tcW w:w="850" w:type="dxa"/>
            <w:vAlign w:val="center"/>
          </w:tcPr>
          <w:p w14:paraId="79AB8E71" w14:textId="77777777" w:rsidR="00EA019E" w:rsidRPr="005611F1" w:rsidRDefault="00EA019E" w:rsidP="00A7289A">
            <w:pPr>
              <w:jc w:val="center"/>
              <w:rPr>
                <w:rFonts w:asciiTheme="minorEastAsia" w:eastAsiaTheme="minorEastAsia" w:hAnsiTheme="minorEastAsia"/>
                <w:sz w:val="18"/>
                <w:szCs w:val="18"/>
              </w:rPr>
            </w:pPr>
          </w:p>
        </w:tc>
      </w:tr>
      <w:tr w:rsidR="00EA019E" w:rsidRPr="005611F1" w14:paraId="7F18B11D" w14:textId="77777777" w:rsidTr="004A28FF">
        <w:trPr>
          <w:jc w:val="center"/>
        </w:trPr>
        <w:tc>
          <w:tcPr>
            <w:tcW w:w="709" w:type="dxa"/>
            <w:vAlign w:val="center"/>
          </w:tcPr>
          <w:p w14:paraId="08439D00" w14:textId="77777777" w:rsidR="00EA019E" w:rsidRPr="005611F1" w:rsidRDefault="00704B84" w:rsidP="00A7289A">
            <w:pPr>
              <w:jc w:val="center"/>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9</w:t>
            </w:r>
          </w:p>
        </w:tc>
        <w:tc>
          <w:tcPr>
            <w:tcW w:w="6237" w:type="dxa"/>
            <w:vAlign w:val="center"/>
          </w:tcPr>
          <w:p w14:paraId="24EACAF0" w14:textId="77777777" w:rsidR="00EA019E" w:rsidRPr="005611F1" w:rsidRDefault="00EA019E" w:rsidP="00A7289A">
            <w:pPr>
              <w:jc w:val="left"/>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现场的行车免费提供</w:t>
            </w:r>
          </w:p>
        </w:tc>
        <w:tc>
          <w:tcPr>
            <w:tcW w:w="851" w:type="dxa"/>
            <w:vAlign w:val="center"/>
          </w:tcPr>
          <w:p w14:paraId="5E782D08" w14:textId="77777777" w:rsidR="00EA019E" w:rsidRPr="005611F1" w:rsidRDefault="00EA019E" w:rsidP="00A7289A">
            <w:pPr>
              <w:jc w:val="center"/>
              <w:rPr>
                <w:rFonts w:asciiTheme="minorEastAsia" w:eastAsiaTheme="minorEastAsia" w:hAnsiTheme="minorEastAsia"/>
                <w:sz w:val="18"/>
                <w:szCs w:val="18"/>
              </w:rPr>
            </w:pPr>
            <w:r w:rsidRPr="005611F1">
              <w:rPr>
                <w:rFonts w:asciiTheme="minorEastAsia" w:eastAsiaTheme="minorEastAsia" w:hAnsiTheme="minorEastAsia" w:hint="eastAsia"/>
                <w:sz w:val="18"/>
                <w:szCs w:val="18"/>
              </w:rPr>
              <w:t>√</w:t>
            </w:r>
          </w:p>
        </w:tc>
        <w:tc>
          <w:tcPr>
            <w:tcW w:w="850" w:type="dxa"/>
            <w:vAlign w:val="center"/>
          </w:tcPr>
          <w:p w14:paraId="43646F90" w14:textId="77777777" w:rsidR="00EA019E" w:rsidRPr="005611F1" w:rsidRDefault="00EA019E" w:rsidP="00A7289A">
            <w:pPr>
              <w:jc w:val="center"/>
              <w:rPr>
                <w:rFonts w:asciiTheme="minorEastAsia" w:eastAsiaTheme="minorEastAsia" w:hAnsiTheme="minorEastAsia"/>
                <w:sz w:val="18"/>
                <w:szCs w:val="18"/>
              </w:rPr>
            </w:pPr>
          </w:p>
        </w:tc>
      </w:tr>
    </w:tbl>
    <w:p w14:paraId="714FA283" w14:textId="77777777" w:rsidR="003B50FE" w:rsidRPr="005611F1" w:rsidRDefault="00C00CEB">
      <w:pPr>
        <w:pStyle w:val="3"/>
        <w:keepNext w:val="0"/>
        <w:spacing w:line="360" w:lineRule="auto"/>
        <w:jc w:val="left"/>
        <w:rPr>
          <w:rFonts w:asciiTheme="minorEastAsia" w:eastAsiaTheme="minorEastAsia" w:hAnsiTheme="minorEastAsia"/>
          <w:b w:val="0"/>
          <w:sz w:val="24"/>
        </w:rPr>
      </w:pPr>
      <w:r w:rsidRPr="005611F1">
        <w:rPr>
          <w:rFonts w:asciiTheme="minorEastAsia" w:eastAsiaTheme="minorEastAsia" w:hAnsiTheme="minorEastAsia" w:hint="eastAsia"/>
          <w:b w:val="0"/>
          <w:sz w:val="24"/>
        </w:rPr>
        <w:t>2.</w:t>
      </w:r>
      <w:r w:rsidR="006D4361" w:rsidRPr="005611F1">
        <w:rPr>
          <w:rFonts w:asciiTheme="minorEastAsia" w:eastAsiaTheme="minorEastAsia" w:hAnsiTheme="minorEastAsia" w:hint="eastAsia"/>
          <w:b w:val="0"/>
          <w:sz w:val="24"/>
        </w:rPr>
        <w:t>5</w:t>
      </w:r>
      <w:r w:rsidRPr="005611F1">
        <w:rPr>
          <w:rFonts w:asciiTheme="minorEastAsia" w:eastAsiaTheme="minorEastAsia" w:hAnsiTheme="minorEastAsia" w:hint="eastAsia"/>
          <w:b w:val="0"/>
          <w:sz w:val="24"/>
        </w:rPr>
        <w:t>.</w:t>
      </w:r>
      <w:r w:rsidR="004A28FF" w:rsidRPr="005611F1">
        <w:rPr>
          <w:rFonts w:asciiTheme="minorEastAsia" w:eastAsiaTheme="minorEastAsia" w:hAnsiTheme="minorEastAsia"/>
          <w:b w:val="0"/>
          <w:sz w:val="24"/>
        </w:rPr>
        <w:t>2</w:t>
      </w:r>
      <w:r w:rsidRPr="005611F1">
        <w:rPr>
          <w:rFonts w:asciiTheme="minorEastAsia" w:eastAsiaTheme="minorEastAsia" w:hAnsiTheme="minorEastAsia" w:hint="eastAsia"/>
          <w:b w:val="0"/>
          <w:sz w:val="24"/>
        </w:rPr>
        <w:t xml:space="preserve"> 专用工具</w:t>
      </w:r>
    </w:p>
    <w:p w14:paraId="171A7AE5" w14:textId="77777777" w:rsidR="003B50FE" w:rsidRDefault="00977ED4">
      <w:pPr>
        <w:spacing w:line="360" w:lineRule="auto"/>
        <w:ind w:firstLineChars="200" w:firstLine="480"/>
        <w:jc w:val="left"/>
        <w:rPr>
          <w:rFonts w:asciiTheme="minorEastAsia" w:eastAsiaTheme="minorEastAsia" w:hAnsiTheme="minorEastAsia"/>
          <w:sz w:val="24"/>
        </w:rPr>
      </w:pPr>
      <w:r w:rsidRPr="005611F1">
        <w:rPr>
          <w:rFonts w:asciiTheme="minorEastAsia" w:eastAsiaTheme="minorEastAsia" w:hAnsiTheme="minorEastAsia" w:hint="eastAsia"/>
          <w:sz w:val="24"/>
        </w:rPr>
        <w:t>乙方</w:t>
      </w:r>
      <w:r w:rsidR="00C00CEB" w:rsidRPr="005611F1">
        <w:rPr>
          <w:rFonts w:asciiTheme="minorEastAsia" w:eastAsiaTheme="minorEastAsia" w:hAnsiTheme="minorEastAsia" w:hint="eastAsia"/>
          <w:sz w:val="24"/>
        </w:rPr>
        <w:t>应提供所有设备的维修保养所必须的全部专用工具（1 套/规格）给</w:t>
      </w:r>
      <w:r w:rsidRPr="005611F1">
        <w:rPr>
          <w:rFonts w:asciiTheme="minorEastAsia" w:eastAsiaTheme="minorEastAsia" w:hAnsiTheme="minorEastAsia" w:hint="eastAsia"/>
          <w:sz w:val="24"/>
        </w:rPr>
        <w:t>甲方</w:t>
      </w:r>
      <w:r w:rsidR="00C00CEB" w:rsidRPr="005611F1">
        <w:rPr>
          <w:rFonts w:asciiTheme="minorEastAsia" w:eastAsiaTheme="minorEastAsia" w:hAnsiTheme="minorEastAsia" w:hint="eastAsia"/>
          <w:sz w:val="24"/>
        </w:rPr>
        <w:t>。</w:t>
      </w:r>
    </w:p>
    <w:p w14:paraId="29268103" w14:textId="77777777" w:rsidR="008070C0" w:rsidRPr="00BE06D4" w:rsidRDefault="008070C0" w:rsidP="008070C0">
      <w:pPr>
        <w:pStyle w:val="3"/>
        <w:keepNext w:val="0"/>
        <w:spacing w:line="360" w:lineRule="auto"/>
        <w:jc w:val="left"/>
        <w:rPr>
          <w:rFonts w:asciiTheme="minorEastAsia" w:eastAsiaTheme="minorEastAsia" w:hAnsiTheme="minorEastAsia"/>
          <w:b w:val="0"/>
          <w:sz w:val="24"/>
        </w:rPr>
      </w:pPr>
      <w:r w:rsidRPr="00BE06D4">
        <w:rPr>
          <w:rFonts w:asciiTheme="minorEastAsia" w:eastAsiaTheme="minorEastAsia" w:hAnsiTheme="minorEastAsia" w:hint="eastAsia"/>
          <w:b w:val="0"/>
          <w:sz w:val="24"/>
        </w:rPr>
        <w:t>2.5.</w:t>
      </w:r>
      <w:r w:rsidRPr="00BE06D4">
        <w:rPr>
          <w:rFonts w:asciiTheme="minorEastAsia" w:eastAsiaTheme="minorEastAsia" w:hAnsiTheme="minorEastAsia"/>
          <w:b w:val="0"/>
          <w:sz w:val="24"/>
        </w:rPr>
        <w:t>3</w:t>
      </w:r>
      <w:r w:rsidRPr="00BE06D4">
        <w:rPr>
          <w:rFonts w:asciiTheme="minorEastAsia" w:eastAsiaTheme="minorEastAsia" w:hAnsiTheme="minorEastAsia" w:hint="eastAsia"/>
          <w:b w:val="0"/>
          <w:sz w:val="24"/>
        </w:rPr>
        <w:t xml:space="preserve"> 油漆</w:t>
      </w:r>
    </w:p>
    <w:p w14:paraId="52A543CA" w14:textId="637204E2" w:rsidR="008070C0" w:rsidRPr="008070C0" w:rsidRDefault="008070C0" w:rsidP="008070C0">
      <w:pPr>
        <w:spacing w:line="360" w:lineRule="auto"/>
        <w:ind w:firstLineChars="200" w:firstLine="480"/>
        <w:jc w:val="left"/>
        <w:rPr>
          <w:rFonts w:asciiTheme="minorEastAsia" w:eastAsiaTheme="minorEastAsia" w:hAnsiTheme="minorEastAsia"/>
          <w:sz w:val="24"/>
        </w:rPr>
      </w:pPr>
      <w:r w:rsidRPr="00BE06D4">
        <w:rPr>
          <w:rFonts w:asciiTheme="minorEastAsia" w:eastAsiaTheme="minorEastAsia" w:hAnsiTheme="minorEastAsia" w:hint="eastAsia"/>
          <w:sz w:val="24"/>
        </w:rPr>
        <w:t>乙方应负责每台设备的油漆，颜色由乙方提供色标号，甲方进行确认。确认后进行喷涂。</w:t>
      </w:r>
    </w:p>
    <w:p w14:paraId="6DE96E0B" w14:textId="77777777" w:rsidR="003B50FE" w:rsidRPr="005611F1" w:rsidRDefault="00C00CEB">
      <w:pPr>
        <w:pStyle w:val="3"/>
        <w:keepNext w:val="0"/>
        <w:spacing w:line="360" w:lineRule="auto"/>
        <w:jc w:val="left"/>
        <w:rPr>
          <w:rFonts w:asciiTheme="minorEastAsia" w:eastAsiaTheme="minorEastAsia" w:hAnsiTheme="minorEastAsia"/>
          <w:b w:val="0"/>
          <w:sz w:val="24"/>
        </w:rPr>
      </w:pPr>
      <w:r w:rsidRPr="005611F1">
        <w:rPr>
          <w:rFonts w:asciiTheme="minorEastAsia" w:eastAsiaTheme="minorEastAsia" w:hAnsiTheme="minorEastAsia" w:hint="eastAsia"/>
          <w:b w:val="0"/>
          <w:sz w:val="24"/>
        </w:rPr>
        <w:t>2.</w:t>
      </w:r>
      <w:r w:rsidR="006D4361" w:rsidRPr="005611F1">
        <w:rPr>
          <w:rFonts w:asciiTheme="minorEastAsia" w:eastAsiaTheme="minorEastAsia" w:hAnsiTheme="minorEastAsia" w:hint="eastAsia"/>
          <w:b w:val="0"/>
          <w:sz w:val="24"/>
        </w:rPr>
        <w:t>5</w:t>
      </w:r>
      <w:r w:rsidRPr="005611F1">
        <w:rPr>
          <w:rFonts w:asciiTheme="minorEastAsia" w:eastAsiaTheme="minorEastAsia" w:hAnsiTheme="minorEastAsia" w:hint="eastAsia"/>
          <w:b w:val="0"/>
          <w:sz w:val="24"/>
        </w:rPr>
        <w:t>.</w:t>
      </w:r>
      <w:r w:rsidR="004A28FF" w:rsidRPr="005611F1">
        <w:rPr>
          <w:rFonts w:asciiTheme="minorEastAsia" w:eastAsiaTheme="minorEastAsia" w:hAnsiTheme="minorEastAsia"/>
          <w:b w:val="0"/>
          <w:sz w:val="24"/>
        </w:rPr>
        <w:t>4</w:t>
      </w:r>
      <w:r w:rsidRPr="005611F1">
        <w:rPr>
          <w:rFonts w:asciiTheme="minorEastAsia" w:eastAsiaTheme="minorEastAsia" w:hAnsiTheme="minorEastAsia" w:hint="eastAsia"/>
          <w:b w:val="0"/>
          <w:sz w:val="24"/>
        </w:rPr>
        <w:t>易损件备件</w:t>
      </w:r>
    </w:p>
    <w:p w14:paraId="2F2F8772" w14:textId="77777777" w:rsidR="004A28FF" w:rsidRPr="005611F1" w:rsidRDefault="00977ED4" w:rsidP="004A28FF">
      <w:pPr>
        <w:spacing w:line="360" w:lineRule="auto"/>
        <w:ind w:firstLineChars="200" w:firstLine="480"/>
        <w:jc w:val="left"/>
        <w:rPr>
          <w:rFonts w:asciiTheme="minorEastAsia" w:eastAsiaTheme="minorEastAsia" w:hAnsiTheme="minorEastAsia"/>
          <w:sz w:val="24"/>
        </w:rPr>
      </w:pPr>
      <w:r w:rsidRPr="005611F1">
        <w:rPr>
          <w:rFonts w:asciiTheme="minorEastAsia" w:eastAsiaTheme="minorEastAsia" w:hAnsiTheme="minorEastAsia" w:hint="eastAsia"/>
          <w:sz w:val="24"/>
        </w:rPr>
        <w:t>乙方</w:t>
      </w:r>
      <w:r w:rsidR="004A28FF" w:rsidRPr="005611F1">
        <w:rPr>
          <w:rFonts w:asciiTheme="minorEastAsia" w:eastAsiaTheme="minorEastAsia" w:hAnsiTheme="minorEastAsia" w:hint="eastAsia"/>
          <w:sz w:val="24"/>
        </w:rPr>
        <w:t>负责提供整线设备易损件的备件和相应特殊维修工具。</w:t>
      </w:r>
    </w:p>
    <w:p w14:paraId="4D6BE62C" w14:textId="77777777" w:rsidR="00352D25" w:rsidRPr="005611F1" w:rsidRDefault="004A28FF" w:rsidP="00352D25">
      <w:pPr>
        <w:spacing w:line="360" w:lineRule="auto"/>
        <w:ind w:firstLineChars="200" w:firstLine="480"/>
        <w:jc w:val="left"/>
        <w:rPr>
          <w:rFonts w:asciiTheme="minorEastAsia" w:eastAsiaTheme="minorEastAsia" w:hAnsiTheme="minorEastAsia"/>
          <w:sz w:val="24"/>
        </w:rPr>
      </w:pPr>
      <w:r w:rsidRPr="005611F1">
        <w:rPr>
          <w:rFonts w:asciiTheme="minorEastAsia" w:eastAsiaTheme="minorEastAsia" w:hAnsiTheme="minorEastAsia" w:hint="eastAsia"/>
          <w:sz w:val="24"/>
        </w:rPr>
        <w:t>易损备件：合同</w:t>
      </w:r>
      <w:r w:rsidR="00352D25" w:rsidRPr="005611F1">
        <w:rPr>
          <w:rFonts w:asciiTheme="minorEastAsia" w:eastAsiaTheme="minorEastAsia" w:hAnsiTheme="minorEastAsia" w:hint="eastAsia"/>
          <w:sz w:val="24"/>
        </w:rPr>
        <w:t>本次招标</w:t>
      </w:r>
      <w:r w:rsidR="00A909B4" w:rsidRPr="005611F1">
        <w:rPr>
          <w:rFonts w:asciiTheme="minorEastAsia" w:eastAsiaTheme="minorEastAsia" w:hAnsiTheme="minorEastAsia" w:hint="eastAsia"/>
          <w:sz w:val="24"/>
        </w:rPr>
        <w:t>含备品备件，投标时需列出占合同总金额5%的设备备品备件清单及分项价格。</w:t>
      </w:r>
    </w:p>
    <w:p w14:paraId="3F6A03F2" w14:textId="77777777" w:rsidR="003B50FE" w:rsidRPr="005611F1" w:rsidRDefault="00C00CEB">
      <w:pPr>
        <w:pStyle w:val="3"/>
        <w:keepNext w:val="0"/>
        <w:spacing w:line="360" w:lineRule="auto"/>
        <w:jc w:val="left"/>
        <w:rPr>
          <w:rFonts w:asciiTheme="minorEastAsia" w:eastAsiaTheme="minorEastAsia" w:hAnsiTheme="minorEastAsia"/>
          <w:b w:val="0"/>
          <w:sz w:val="24"/>
        </w:rPr>
      </w:pPr>
      <w:r w:rsidRPr="005611F1">
        <w:rPr>
          <w:rFonts w:asciiTheme="minorEastAsia" w:eastAsiaTheme="minorEastAsia" w:hAnsiTheme="minorEastAsia" w:hint="eastAsia"/>
          <w:b w:val="0"/>
          <w:sz w:val="24"/>
        </w:rPr>
        <w:t>2.</w:t>
      </w:r>
      <w:r w:rsidR="006D4361" w:rsidRPr="005611F1">
        <w:rPr>
          <w:rFonts w:asciiTheme="minorEastAsia" w:eastAsiaTheme="minorEastAsia" w:hAnsiTheme="minorEastAsia" w:hint="eastAsia"/>
          <w:b w:val="0"/>
          <w:sz w:val="24"/>
        </w:rPr>
        <w:t>5</w:t>
      </w:r>
      <w:r w:rsidRPr="005611F1">
        <w:rPr>
          <w:rFonts w:asciiTheme="minorEastAsia" w:eastAsiaTheme="minorEastAsia" w:hAnsiTheme="minorEastAsia" w:hint="eastAsia"/>
          <w:b w:val="0"/>
          <w:sz w:val="24"/>
        </w:rPr>
        <w:t>.</w:t>
      </w:r>
      <w:r w:rsidR="004A28FF" w:rsidRPr="005611F1">
        <w:rPr>
          <w:rFonts w:asciiTheme="minorEastAsia" w:eastAsiaTheme="minorEastAsia" w:hAnsiTheme="minorEastAsia"/>
          <w:b w:val="0"/>
          <w:sz w:val="24"/>
        </w:rPr>
        <w:t>6</w:t>
      </w:r>
      <w:r w:rsidRPr="005611F1">
        <w:rPr>
          <w:rFonts w:asciiTheme="minorEastAsia" w:eastAsiaTheme="minorEastAsia" w:hAnsiTheme="minorEastAsia" w:hint="eastAsia"/>
          <w:b w:val="0"/>
          <w:sz w:val="24"/>
        </w:rPr>
        <w:t xml:space="preserve"> 临时设施</w:t>
      </w:r>
    </w:p>
    <w:p w14:paraId="61262C36" w14:textId="77777777" w:rsidR="003B50FE" w:rsidRPr="005611F1" w:rsidRDefault="00977ED4">
      <w:pPr>
        <w:spacing w:line="360" w:lineRule="auto"/>
        <w:ind w:firstLineChars="200" w:firstLine="480"/>
        <w:jc w:val="left"/>
        <w:rPr>
          <w:rFonts w:asciiTheme="minorEastAsia" w:eastAsiaTheme="minorEastAsia" w:hAnsiTheme="minorEastAsia"/>
          <w:sz w:val="24"/>
        </w:rPr>
      </w:pPr>
      <w:r w:rsidRPr="005611F1">
        <w:rPr>
          <w:rFonts w:asciiTheme="minorEastAsia" w:eastAsiaTheme="minorEastAsia" w:hAnsiTheme="minorEastAsia" w:hint="eastAsia"/>
          <w:sz w:val="24"/>
        </w:rPr>
        <w:t>乙方</w:t>
      </w:r>
      <w:r w:rsidR="00BB3845" w:rsidRPr="005611F1">
        <w:rPr>
          <w:rFonts w:asciiTheme="minorEastAsia" w:eastAsiaTheme="minorEastAsia" w:hAnsiTheme="minorEastAsia" w:hint="eastAsia"/>
          <w:sz w:val="24"/>
        </w:rPr>
        <w:t>应自行准备工作所要求的临时设施（含办公与施工）与工具、器具，费用由</w:t>
      </w:r>
      <w:r w:rsidRPr="005611F1">
        <w:rPr>
          <w:rFonts w:asciiTheme="minorEastAsia" w:eastAsiaTheme="minorEastAsia" w:hAnsiTheme="minorEastAsia" w:hint="eastAsia"/>
          <w:sz w:val="24"/>
        </w:rPr>
        <w:t>乙方</w:t>
      </w:r>
      <w:r w:rsidR="00BB3845" w:rsidRPr="005611F1">
        <w:rPr>
          <w:rFonts w:asciiTheme="minorEastAsia" w:eastAsiaTheme="minorEastAsia" w:hAnsiTheme="minorEastAsia" w:hint="eastAsia"/>
          <w:sz w:val="24"/>
        </w:rPr>
        <w:t>负责：</w:t>
      </w:r>
    </w:p>
    <w:p w14:paraId="107AF088" w14:textId="77777777" w:rsidR="003B50FE" w:rsidRPr="005611F1" w:rsidRDefault="00C00CEB">
      <w:pPr>
        <w:spacing w:line="360" w:lineRule="auto"/>
        <w:jc w:val="left"/>
        <w:rPr>
          <w:rFonts w:asciiTheme="minorEastAsia" w:eastAsiaTheme="minorEastAsia" w:hAnsiTheme="minorEastAsia"/>
          <w:sz w:val="24"/>
        </w:rPr>
      </w:pPr>
      <w:r w:rsidRPr="005611F1">
        <w:rPr>
          <w:rFonts w:asciiTheme="minorEastAsia" w:eastAsiaTheme="minorEastAsia" w:hAnsiTheme="minorEastAsia" w:hint="eastAsia"/>
          <w:sz w:val="24"/>
        </w:rPr>
        <w:t>2.</w:t>
      </w:r>
      <w:r w:rsidR="006D4361" w:rsidRPr="005611F1">
        <w:rPr>
          <w:rFonts w:asciiTheme="minorEastAsia" w:eastAsiaTheme="minorEastAsia" w:hAnsiTheme="minorEastAsia" w:hint="eastAsia"/>
          <w:sz w:val="24"/>
        </w:rPr>
        <w:t>5</w:t>
      </w:r>
      <w:r w:rsidRPr="005611F1">
        <w:rPr>
          <w:rFonts w:asciiTheme="minorEastAsia" w:eastAsiaTheme="minorEastAsia" w:hAnsiTheme="minorEastAsia" w:hint="eastAsia"/>
          <w:sz w:val="24"/>
        </w:rPr>
        <w:t>.</w:t>
      </w:r>
      <w:r w:rsidR="004A28FF" w:rsidRPr="005611F1">
        <w:rPr>
          <w:rFonts w:asciiTheme="minorEastAsia" w:eastAsiaTheme="minorEastAsia" w:hAnsiTheme="minorEastAsia"/>
          <w:sz w:val="24"/>
        </w:rPr>
        <w:t>6</w:t>
      </w:r>
      <w:r w:rsidRPr="005611F1">
        <w:rPr>
          <w:rFonts w:asciiTheme="minorEastAsia" w:eastAsiaTheme="minorEastAsia" w:hAnsiTheme="minorEastAsia" w:hint="eastAsia"/>
          <w:sz w:val="24"/>
        </w:rPr>
        <w:t>.1 消防安全</w:t>
      </w:r>
    </w:p>
    <w:p w14:paraId="576A4DDF" w14:textId="77777777" w:rsidR="003B50FE" w:rsidRPr="005611F1" w:rsidRDefault="00977ED4">
      <w:pPr>
        <w:spacing w:line="360" w:lineRule="auto"/>
        <w:ind w:firstLineChars="200" w:firstLine="480"/>
        <w:jc w:val="left"/>
        <w:rPr>
          <w:rFonts w:asciiTheme="minorEastAsia" w:eastAsiaTheme="minorEastAsia" w:hAnsiTheme="minorEastAsia"/>
          <w:sz w:val="24"/>
        </w:rPr>
      </w:pPr>
      <w:r w:rsidRPr="005611F1">
        <w:rPr>
          <w:rFonts w:asciiTheme="minorEastAsia" w:eastAsiaTheme="minorEastAsia" w:hAnsiTheme="minorEastAsia" w:hint="eastAsia"/>
          <w:sz w:val="24"/>
        </w:rPr>
        <w:t>乙方</w:t>
      </w:r>
      <w:r w:rsidR="00C00CEB" w:rsidRPr="005611F1">
        <w:rPr>
          <w:rFonts w:asciiTheme="minorEastAsia" w:eastAsiaTheme="minorEastAsia" w:hAnsiTheme="minorEastAsia" w:hint="eastAsia"/>
          <w:sz w:val="24"/>
        </w:rPr>
        <w:t>应保证所使用的现场办公室以及任何其他临时结构物的消防安全。</w:t>
      </w:r>
    </w:p>
    <w:p w14:paraId="243A5442" w14:textId="77777777" w:rsidR="003B50FE" w:rsidRPr="005611F1" w:rsidRDefault="00C00CEB">
      <w:pPr>
        <w:spacing w:line="360" w:lineRule="auto"/>
        <w:jc w:val="left"/>
        <w:rPr>
          <w:rFonts w:asciiTheme="minorEastAsia" w:eastAsiaTheme="minorEastAsia" w:hAnsiTheme="minorEastAsia"/>
          <w:sz w:val="24"/>
        </w:rPr>
      </w:pPr>
      <w:r w:rsidRPr="005611F1">
        <w:rPr>
          <w:rFonts w:asciiTheme="minorEastAsia" w:eastAsiaTheme="minorEastAsia" w:hAnsiTheme="minorEastAsia" w:hint="eastAsia"/>
          <w:sz w:val="24"/>
        </w:rPr>
        <w:t>2.</w:t>
      </w:r>
      <w:r w:rsidR="006D4361" w:rsidRPr="005611F1">
        <w:rPr>
          <w:rFonts w:asciiTheme="minorEastAsia" w:eastAsiaTheme="minorEastAsia" w:hAnsiTheme="minorEastAsia" w:hint="eastAsia"/>
          <w:sz w:val="24"/>
        </w:rPr>
        <w:t>5</w:t>
      </w:r>
      <w:r w:rsidRPr="005611F1">
        <w:rPr>
          <w:rFonts w:asciiTheme="minorEastAsia" w:eastAsiaTheme="minorEastAsia" w:hAnsiTheme="minorEastAsia" w:hint="eastAsia"/>
          <w:sz w:val="24"/>
        </w:rPr>
        <w:t>.</w:t>
      </w:r>
      <w:r w:rsidR="004A28FF" w:rsidRPr="005611F1">
        <w:rPr>
          <w:rFonts w:asciiTheme="minorEastAsia" w:eastAsiaTheme="minorEastAsia" w:hAnsiTheme="minorEastAsia"/>
          <w:sz w:val="24"/>
        </w:rPr>
        <w:t>6</w:t>
      </w:r>
      <w:r w:rsidRPr="005611F1">
        <w:rPr>
          <w:rFonts w:asciiTheme="minorEastAsia" w:eastAsiaTheme="minorEastAsia" w:hAnsiTheme="minorEastAsia" w:hint="eastAsia"/>
          <w:sz w:val="24"/>
        </w:rPr>
        <w:t>.2 临时照明</w:t>
      </w:r>
    </w:p>
    <w:p w14:paraId="6CBF1F32" w14:textId="77777777" w:rsidR="003B50FE" w:rsidRPr="005611F1" w:rsidRDefault="00C00CEB">
      <w:pPr>
        <w:spacing w:line="360" w:lineRule="auto"/>
        <w:ind w:firstLineChars="200" w:firstLine="480"/>
        <w:jc w:val="left"/>
        <w:rPr>
          <w:rFonts w:asciiTheme="minorEastAsia" w:eastAsiaTheme="minorEastAsia" w:hAnsiTheme="minorEastAsia"/>
          <w:sz w:val="24"/>
        </w:rPr>
      </w:pPr>
      <w:r w:rsidRPr="005611F1">
        <w:rPr>
          <w:rFonts w:asciiTheme="minorEastAsia" w:eastAsiaTheme="minorEastAsia" w:hAnsiTheme="minorEastAsia" w:hint="eastAsia"/>
          <w:sz w:val="24"/>
        </w:rPr>
        <w:t>提供的临时照明有下列要求：</w:t>
      </w:r>
    </w:p>
    <w:p w14:paraId="7B1CBC58" w14:textId="77777777" w:rsidR="003B50FE" w:rsidRPr="005611F1" w:rsidRDefault="00C00CEB" w:rsidP="005D3D9A">
      <w:pPr>
        <w:pStyle w:val="23"/>
        <w:numPr>
          <w:ilvl w:val="0"/>
          <w:numId w:val="4"/>
        </w:numPr>
        <w:spacing w:line="360" w:lineRule="auto"/>
        <w:ind w:firstLineChars="0"/>
        <w:jc w:val="left"/>
        <w:rPr>
          <w:rFonts w:asciiTheme="minorEastAsia" w:eastAsiaTheme="minorEastAsia" w:hAnsiTheme="minorEastAsia"/>
          <w:sz w:val="24"/>
        </w:rPr>
      </w:pPr>
      <w:r w:rsidRPr="005611F1">
        <w:rPr>
          <w:rFonts w:asciiTheme="minorEastAsia" w:eastAsiaTheme="minorEastAsia" w:hAnsiTheme="minorEastAsia" w:hint="eastAsia"/>
          <w:sz w:val="24"/>
        </w:rPr>
        <w:t>由</w:t>
      </w:r>
      <w:r w:rsidR="00977ED4" w:rsidRPr="005611F1">
        <w:rPr>
          <w:rFonts w:asciiTheme="minorEastAsia" w:eastAsiaTheme="minorEastAsia" w:hAnsiTheme="minorEastAsia" w:hint="eastAsia"/>
          <w:sz w:val="24"/>
        </w:rPr>
        <w:t>甲方</w:t>
      </w:r>
      <w:r w:rsidRPr="005611F1">
        <w:rPr>
          <w:rFonts w:asciiTheme="minorEastAsia" w:eastAsiaTheme="minorEastAsia" w:hAnsiTheme="minorEastAsia" w:hint="eastAsia"/>
          <w:sz w:val="24"/>
        </w:rPr>
        <w:t>在指定的地点提供施工现场的电源供</w:t>
      </w:r>
      <w:r w:rsidR="00977ED4" w:rsidRPr="005611F1">
        <w:rPr>
          <w:rFonts w:asciiTheme="minorEastAsia" w:eastAsiaTheme="minorEastAsia" w:hAnsiTheme="minorEastAsia" w:hint="eastAsia"/>
          <w:sz w:val="24"/>
        </w:rPr>
        <w:t>乙方</w:t>
      </w:r>
      <w:r w:rsidRPr="005611F1">
        <w:rPr>
          <w:rFonts w:asciiTheme="minorEastAsia" w:eastAsiaTheme="minorEastAsia" w:hAnsiTheme="minorEastAsia" w:hint="eastAsia"/>
          <w:sz w:val="24"/>
        </w:rPr>
        <w:t>自由使用。</w:t>
      </w:r>
    </w:p>
    <w:p w14:paraId="18726D7D" w14:textId="3D5BF41A" w:rsidR="003B50FE" w:rsidRPr="005611F1" w:rsidRDefault="00C00CEB" w:rsidP="005D3D9A">
      <w:pPr>
        <w:pStyle w:val="23"/>
        <w:numPr>
          <w:ilvl w:val="0"/>
          <w:numId w:val="4"/>
        </w:numPr>
        <w:spacing w:line="360" w:lineRule="auto"/>
        <w:ind w:firstLineChars="0"/>
        <w:jc w:val="left"/>
        <w:rPr>
          <w:rFonts w:asciiTheme="minorEastAsia" w:eastAsiaTheme="minorEastAsia" w:hAnsiTheme="minorEastAsia"/>
          <w:sz w:val="24"/>
        </w:rPr>
      </w:pPr>
      <w:r w:rsidRPr="005611F1">
        <w:rPr>
          <w:rFonts w:asciiTheme="minorEastAsia" w:eastAsiaTheme="minorEastAsia" w:hAnsiTheme="minorEastAsia" w:hint="eastAsia"/>
          <w:sz w:val="24"/>
        </w:rPr>
        <w:t>供电系统的技术指标为</w:t>
      </w:r>
      <w:r w:rsidR="008070C0">
        <w:rPr>
          <w:rFonts w:asciiTheme="minorEastAsia" w:eastAsiaTheme="minorEastAsia" w:hAnsiTheme="minorEastAsia" w:hint="eastAsia"/>
          <w:sz w:val="24"/>
        </w:rPr>
        <w:t>415</w:t>
      </w:r>
      <w:r w:rsidRPr="005611F1">
        <w:rPr>
          <w:rFonts w:asciiTheme="minorEastAsia" w:eastAsiaTheme="minorEastAsia" w:hAnsiTheme="minorEastAsia" w:hint="eastAsia"/>
          <w:sz w:val="24"/>
        </w:rPr>
        <w:t>V。</w:t>
      </w:r>
    </w:p>
    <w:p w14:paraId="78DF0F13" w14:textId="77777777" w:rsidR="000139E4" w:rsidRPr="005611F1" w:rsidRDefault="00977ED4" w:rsidP="005D3D9A">
      <w:pPr>
        <w:numPr>
          <w:ilvl w:val="0"/>
          <w:numId w:val="4"/>
        </w:numPr>
        <w:spacing w:line="360" w:lineRule="auto"/>
        <w:rPr>
          <w:rFonts w:asciiTheme="minorEastAsia" w:eastAsiaTheme="minorEastAsia" w:hAnsiTheme="minorEastAsia"/>
          <w:sz w:val="24"/>
        </w:rPr>
      </w:pPr>
      <w:r w:rsidRPr="005611F1">
        <w:rPr>
          <w:rFonts w:asciiTheme="minorEastAsia" w:eastAsiaTheme="minorEastAsia" w:hAnsiTheme="minorEastAsia" w:hint="eastAsia"/>
          <w:sz w:val="24"/>
        </w:rPr>
        <w:t>乙方</w:t>
      </w:r>
      <w:r w:rsidR="000139E4" w:rsidRPr="005611F1">
        <w:rPr>
          <w:rFonts w:asciiTheme="minorEastAsia" w:eastAsiaTheme="minorEastAsia" w:hAnsiTheme="minorEastAsia" w:hint="eastAsia"/>
          <w:sz w:val="24"/>
        </w:rPr>
        <w:t>应负责在指定地点与电源的连接，并提供所要求的仪表、漏电开关临时馈线以及配电用的动力电源插座与照明电源插座。</w:t>
      </w:r>
    </w:p>
    <w:p w14:paraId="205254B9" w14:textId="77777777" w:rsidR="003B50FE" w:rsidRPr="005611F1" w:rsidRDefault="00C00CEB" w:rsidP="005D3D9A">
      <w:pPr>
        <w:pStyle w:val="23"/>
        <w:numPr>
          <w:ilvl w:val="0"/>
          <w:numId w:val="4"/>
        </w:numPr>
        <w:spacing w:line="360" w:lineRule="auto"/>
        <w:ind w:firstLineChars="0"/>
        <w:jc w:val="left"/>
        <w:rPr>
          <w:rFonts w:asciiTheme="minorEastAsia" w:eastAsiaTheme="minorEastAsia" w:hAnsiTheme="minorEastAsia"/>
          <w:sz w:val="24"/>
        </w:rPr>
      </w:pPr>
      <w:r w:rsidRPr="005611F1">
        <w:rPr>
          <w:rFonts w:asciiTheme="minorEastAsia" w:eastAsiaTheme="minorEastAsia" w:hAnsiTheme="minorEastAsia" w:hint="eastAsia"/>
          <w:sz w:val="24"/>
        </w:rPr>
        <w:t>所有的馈线线路都应保护好免遭破坏，而且安装时要使其对于工作区域的不良影响（干涉）降至最低。</w:t>
      </w:r>
    </w:p>
    <w:p w14:paraId="11890AC3" w14:textId="77777777" w:rsidR="003B50FE" w:rsidRPr="005611F1" w:rsidRDefault="00C00CEB">
      <w:pPr>
        <w:spacing w:line="360" w:lineRule="auto"/>
        <w:jc w:val="left"/>
        <w:rPr>
          <w:rFonts w:asciiTheme="minorEastAsia" w:eastAsiaTheme="minorEastAsia" w:hAnsiTheme="minorEastAsia"/>
          <w:sz w:val="24"/>
        </w:rPr>
      </w:pPr>
      <w:r w:rsidRPr="005611F1">
        <w:rPr>
          <w:rFonts w:asciiTheme="minorEastAsia" w:eastAsiaTheme="minorEastAsia" w:hAnsiTheme="minorEastAsia" w:hint="eastAsia"/>
          <w:sz w:val="24"/>
        </w:rPr>
        <w:lastRenderedPageBreak/>
        <w:t>2.</w:t>
      </w:r>
      <w:r w:rsidR="006D4361" w:rsidRPr="005611F1">
        <w:rPr>
          <w:rFonts w:asciiTheme="minorEastAsia" w:eastAsiaTheme="minorEastAsia" w:hAnsiTheme="minorEastAsia" w:hint="eastAsia"/>
          <w:sz w:val="24"/>
        </w:rPr>
        <w:t>5</w:t>
      </w:r>
      <w:r w:rsidRPr="005611F1">
        <w:rPr>
          <w:rFonts w:asciiTheme="minorEastAsia" w:eastAsiaTheme="minorEastAsia" w:hAnsiTheme="minorEastAsia" w:hint="eastAsia"/>
          <w:sz w:val="24"/>
        </w:rPr>
        <w:t>.</w:t>
      </w:r>
      <w:r w:rsidR="004A28FF" w:rsidRPr="005611F1">
        <w:rPr>
          <w:rFonts w:asciiTheme="minorEastAsia" w:eastAsiaTheme="minorEastAsia" w:hAnsiTheme="minorEastAsia"/>
          <w:sz w:val="24"/>
        </w:rPr>
        <w:t>6</w:t>
      </w:r>
      <w:r w:rsidRPr="005611F1">
        <w:rPr>
          <w:rFonts w:asciiTheme="minorEastAsia" w:eastAsiaTheme="minorEastAsia" w:hAnsiTheme="minorEastAsia" w:hint="eastAsia"/>
          <w:sz w:val="24"/>
        </w:rPr>
        <w:t>.3天气变化的保护与供暖条件</w:t>
      </w:r>
    </w:p>
    <w:p w14:paraId="516E8E3D" w14:textId="77777777" w:rsidR="003B50FE" w:rsidRPr="005611F1" w:rsidRDefault="00977ED4">
      <w:pPr>
        <w:spacing w:line="360" w:lineRule="auto"/>
        <w:ind w:firstLineChars="200" w:firstLine="480"/>
        <w:jc w:val="left"/>
        <w:rPr>
          <w:rFonts w:asciiTheme="minorEastAsia" w:eastAsiaTheme="minorEastAsia" w:hAnsiTheme="minorEastAsia"/>
          <w:sz w:val="24"/>
        </w:rPr>
      </w:pPr>
      <w:r w:rsidRPr="005611F1">
        <w:rPr>
          <w:rFonts w:asciiTheme="minorEastAsia" w:eastAsiaTheme="minorEastAsia" w:hAnsiTheme="minorEastAsia" w:hint="eastAsia"/>
          <w:sz w:val="24"/>
        </w:rPr>
        <w:t>乙方</w:t>
      </w:r>
      <w:r w:rsidR="00C00CEB" w:rsidRPr="005611F1">
        <w:rPr>
          <w:rFonts w:asciiTheme="minorEastAsia" w:eastAsiaTheme="minorEastAsia" w:hAnsiTheme="minorEastAsia" w:hint="eastAsia"/>
          <w:sz w:val="24"/>
        </w:rPr>
        <w:t>应负责提供由于天气变化对设备损坏的保护。</w:t>
      </w:r>
    </w:p>
    <w:p w14:paraId="1953AB3B" w14:textId="77777777" w:rsidR="003B50FE" w:rsidRPr="005611F1" w:rsidRDefault="00C00CEB">
      <w:pPr>
        <w:spacing w:line="360" w:lineRule="auto"/>
        <w:jc w:val="left"/>
        <w:rPr>
          <w:rFonts w:asciiTheme="minorEastAsia" w:eastAsiaTheme="minorEastAsia" w:hAnsiTheme="minorEastAsia"/>
          <w:sz w:val="24"/>
        </w:rPr>
      </w:pPr>
      <w:r w:rsidRPr="005611F1">
        <w:rPr>
          <w:rFonts w:asciiTheme="minorEastAsia" w:eastAsiaTheme="minorEastAsia" w:hAnsiTheme="minorEastAsia" w:hint="eastAsia"/>
          <w:sz w:val="24"/>
        </w:rPr>
        <w:t>2.</w:t>
      </w:r>
      <w:r w:rsidR="006D4361" w:rsidRPr="005611F1">
        <w:rPr>
          <w:rFonts w:asciiTheme="minorEastAsia" w:eastAsiaTheme="minorEastAsia" w:hAnsiTheme="minorEastAsia" w:hint="eastAsia"/>
          <w:sz w:val="24"/>
        </w:rPr>
        <w:t>5</w:t>
      </w:r>
      <w:r w:rsidRPr="005611F1">
        <w:rPr>
          <w:rFonts w:asciiTheme="minorEastAsia" w:eastAsiaTheme="minorEastAsia" w:hAnsiTheme="minorEastAsia" w:hint="eastAsia"/>
          <w:sz w:val="24"/>
        </w:rPr>
        <w:t>.</w:t>
      </w:r>
      <w:r w:rsidR="004A28FF" w:rsidRPr="005611F1">
        <w:rPr>
          <w:rFonts w:asciiTheme="minorEastAsia" w:eastAsiaTheme="minorEastAsia" w:hAnsiTheme="minorEastAsia"/>
          <w:sz w:val="24"/>
        </w:rPr>
        <w:t>6</w:t>
      </w:r>
      <w:r w:rsidRPr="005611F1">
        <w:rPr>
          <w:rFonts w:asciiTheme="minorEastAsia" w:eastAsiaTheme="minorEastAsia" w:hAnsiTheme="minorEastAsia" w:hint="eastAsia"/>
          <w:sz w:val="24"/>
        </w:rPr>
        <w:t>.4 包装拆解及垃圾处理</w:t>
      </w:r>
    </w:p>
    <w:p w14:paraId="39DCAD95" w14:textId="77777777" w:rsidR="003B50FE" w:rsidRPr="005611F1" w:rsidRDefault="00977ED4">
      <w:pPr>
        <w:spacing w:line="360" w:lineRule="auto"/>
        <w:ind w:firstLineChars="200" w:firstLine="480"/>
        <w:jc w:val="left"/>
        <w:rPr>
          <w:rFonts w:asciiTheme="minorEastAsia" w:eastAsiaTheme="minorEastAsia" w:hAnsiTheme="minorEastAsia"/>
          <w:sz w:val="24"/>
        </w:rPr>
      </w:pPr>
      <w:r w:rsidRPr="005611F1">
        <w:rPr>
          <w:rFonts w:asciiTheme="minorEastAsia" w:eastAsiaTheme="minorEastAsia" w:hAnsiTheme="minorEastAsia" w:hint="eastAsia"/>
          <w:sz w:val="24"/>
        </w:rPr>
        <w:t>乙方</w:t>
      </w:r>
      <w:r w:rsidR="00C00CEB" w:rsidRPr="005611F1">
        <w:rPr>
          <w:rFonts w:asciiTheme="minorEastAsia" w:eastAsiaTheme="minorEastAsia" w:hAnsiTheme="minorEastAsia" w:hint="eastAsia"/>
          <w:sz w:val="24"/>
        </w:rPr>
        <w:t>负责拆除包装材料，并将垃圾运送至</w:t>
      </w:r>
      <w:r w:rsidRPr="005611F1">
        <w:rPr>
          <w:rFonts w:asciiTheme="minorEastAsia" w:eastAsiaTheme="minorEastAsia" w:hAnsiTheme="minorEastAsia" w:hint="eastAsia"/>
          <w:sz w:val="24"/>
        </w:rPr>
        <w:t>甲方</w:t>
      </w:r>
      <w:r w:rsidR="00C00CEB" w:rsidRPr="005611F1">
        <w:rPr>
          <w:rFonts w:asciiTheme="minorEastAsia" w:eastAsiaTheme="minorEastAsia" w:hAnsiTheme="minorEastAsia" w:hint="eastAsia"/>
          <w:sz w:val="24"/>
        </w:rPr>
        <w:t>指定的工厂内地点</w:t>
      </w:r>
      <w:r w:rsidR="000139E4" w:rsidRPr="005611F1">
        <w:rPr>
          <w:rFonts w:asciiTheme="minorEastAsia" w:eastAsiaTheme="minorEastAsia" w:hAnsiTheme="minorEastAsia" w:hint="eastAsia"/>
          <w:sz w:val="24"/>
        </w:rPr>
        <w:t>，其</w:t>
      </w:r>
      <w:r w:rsidR="000139E4" w:rsidRPr="005611F1">
        <w:rPr>
          <w:rFonts w:asciiTheme="minorEastAsia" w:eastAsiaTheme="minorEastAsia" w:hAnsiTheme="minorEastAsia"/>
          <w:sz w:val="24"/>
        </w:rPr>
        <w:t>包装木箱材料自行处理</w:t>
      </w:r>
      <w:r w:rsidR="00C00CEB" w:rsidRPr="005611F1">
        <w:rPr>
          <w:rFonts w:asciiTheme="minorEastAsia" w:eastAsiaTheme="minorEastAsia" w:hAnsiTheme="minorEastAsia" w:hint="eastAsia"/>
          <w:sz w:val="24"/>
        </w:rPr>
        <w:t>。</w:t>
      </w:r>
    </w:p>
    <w:p w14:paraId="61FBFAFA" w14:textId="77777777" w:rsidR="003B50FE" w:rsidRPr="005611F1" w:rsidRDefault="00C00CEB">
      <w:pPr>
        <w:pStyle w:val="af"/>
      </w:pPr>
      <w:bookmarkStart w:id="22" w:name="_Toc67561254"/>
      <w:r w:rsidRPr="005611F1">
        <w:rPr>
          <w:rFonts w:hint="eastAsia"/>
        </w:rPr>
        <w:t>3. 项目管理</w:t>
      </w:r>
      <w:bookmarkEnd w:id="20"/>
      <w:bookmarkEnd w:id="22"/>
    </w:p>
    <w:p w14:paraId="1AD83E76" w14:textId="77777777" w:rsidR="003B50FE" w:rsidRPr="005611F1" w:rsidRDefault="00C00CEB">
      <w:pPr>
        <w:pStyle w:val="af"/>
      </w:pPr>
      <w:bookmarkStart w:id="23" w:name="_Toc308704212"/>
      <w:bookmarkStart w:id="24" w:name="_Toc67561255"/>
      <w:r w:rsidRPr="005611F1">
        <w:rPr>
          <w:rFonts w:hint="eastAsia"/>
        </w:rPr>
        <w:t>3.1 项目进度要求</w:t>
      </w:r>
      <w:bookmarkEnd w:id="23"/>
      <w:bookmarkEnd w:id="24"/>
    </w:p>
    <w:p w14:paraId="74E0EF15" w14:textId="77777777" w:rsidR="003B50FE" w:rsidRPr="005611F1" w:rsidRDefault="00C00CEB">
      <w:pPr>
        <w:spacing w:line="360" w:lineRule="auto"/>
        <w:jc w:val="left"/>
        <w:rPr>
          <w:rFonts w:asciiTheme="minorEastAsia" w:eastAsiaTheme="minorEastAsia" w:hAnsiTheme="minorEastAsia"/>
          <w:sz w:val="24"/>
          <w:szCs w:val="24"/>
        </w:rPr>
      </w:pPr>
      <w:r w:rsidRPr="005611F1">
        <w:rPr>
          <w:rFonts w:asciiTheme="minorEastAsia" w:eastAsiaTheme="minorEastAsia" w:hAnsiTheme="minorEastAsia" w:hint="eastAsia"/>
          <w:sz w:val="24"/>
          <w:szCs w:val="24"/>
        </w:rPr>
        <w:t>3.1.1</w:t>
      </w:r>
      <w:r w:rsidR="00CA448D" w:rsidRPr="005611F1">
        <w:rPr>
          <w:rFonts w:asciiTheme="minorEastAsia" w:eastAsiaTheme="minorEastAsia" w:hAnsiTheme="minorEastAsia" w:hint="eastAsia"/>
          <w:sz w:val="24"/>
          <w:szCs w:val="24"/>
        </w:rPr>
        <w:t>定标</w:t>
      </w:r>
      <w:r w:rsidRPr="005611F1">
        <w:rPr>
          <w:rFonts w:asciiTheme="minorEastAsia" w:eastAsiaTheme="minorEastAsia" w:hAnsiTheme="minorEastAsia" w:hint="eastAsia"/>
          <w:sz w:val="24"/>
          <w:szCs w:val="24"/>
        </w:rPr>
        <w:t>后</w:t>
      </w:r>
      <w:r w:rsidR="00416B08" w:rsidRPr="005611F1">
        <w:rPr>
          <w:rFonts w:asciiTheme="minorEastAsia" w:eastAsiaTheme="minorEastAsia" w:hAnsiTheme="minorEastAsia" w:hint="eastAsia"/>
          <w:sz w:val="24"/>
          <w:szCs w:val="24"/>
        </w:rPr>
        <w:t>20天</w:t>
      </w:r>
      <w:r w:rsidR="00AD1DF3" w:rsidRPr="005611F1">
        <w:rPr>
          <w:rFonts w:asciiTheme="minorEastAsia" w:eastAsiaTheme="minorEastAsia" w:hAnsiTheme="minorEastAsia" w:hint="eastAsia"/>
          <w:sz w:val="24"/>
          <w:szCs w:val="24"/>
        </w:rPr>
        <w:t>内</w:t>
      </w:r>
      <w:r w:rsidRPr="005611F1">
        <w:rPr>
          <w:rFonts w:asciiTheme="minorEastAsia" w:eastAsiaTheme="minorEastAsia" w:hAnsiTheme="minorEastAsia" w:hint="eastAsia"/>
          <w:sz w:val="24"/>
          <w:szCs w:val="24"/>
        </w:rPr>
        <w:t>提供</w:t>
      </w:r>
      <w:r w:rsidR="00AD1DF3" w:rsidRPr="005611F1">
        <w:rPr>
          <w:rFonts w:asciiTheme="minorEastAsia" w:eastAsiaTheme="minorEastAsia" w:hAnsiTheme="minorEastAsia" w:hint="eastAsia"/>
          <w:sz w:val="24"/>
          <w:szCs w:val="24"/>
        </w:rPr>
        <w:t>终</w:t>
      </w:r>
      <w:r w:rsidR="00416B08" w:rsidRPr="005611F1">
        <w:rPr>
          <w:rFonts w:asciiTheme="minorEastAsia" w:eastAsiaTheme="minorEastAsia" w:hAnsiTheme="minorEastAsia" w:hint="eastAsia"/>
          <w:sz w:val="24"/>
          <w:szCs w:val="24"/>
        </w:rPr>
        <w:t>初版方案图</w:t>
      </w:r>
      <w:r w:rsidR="006976FE" w:rsidRPr="005611F1">
        <w:rPr>
          <w:rFonts w:asciiTheme="minorEastAsia" w:eastAsiaTheme="minorEastAsia" w:hAnsiTheme="minorEastAsia" w:hint="eastAsia"/>
          <w:sz w:val="24"/>
          <w:szCs w:val="24"/>
        </w:rPr>
        <w:t>。</w:t>
      </w:r>
    </w:p>
    <w:p w14:paraId="7440FE00" w14:textId="77777777" w:rsidR="003B50FE" w:rsidRPr="005611F1" w:rsidRDefault="00C00CEB">
      <w:pPr>
        <w:spacing w:line="360" w:lineRule="auto"/>
        <w:jc w:val="left"/>
        <w:rPr>
          <w:rFonts w:asciiTheme="minorEastAsia" w:eastAsiaTheme="minorEastAsia" w:hAnsiTheme="minorEastAsia"/>
          <w:sz w:val="24"/>
        </w:rPr>
      </w:pPr>
      <w:r w:rsidRPr="005611F1">
        <w:rPr>
          <w:rFonts w:asciiTheme="minorEastAsia" w:eastAsiaTheme="minorEastAsia" w:hAnsiTheme="minorEastAsia" w:hint="eastAsia"/>
          <w:sz w:val="24"/>
        </w:rPr>
        <w:t>3.1.2设备图纸会签：</w:t>
      </w:r>
      <w:r w:rsidR="00012C62" w:rsidRPr="005611F1">
        <w:rPr>
          <w:rFonts w:asciiTheme="minorEastAsia" w:eastAsiaTheme="minorEastAsia" w:hAnsiTheme="minorEastAsia" w:hint="eastAsia"/>
          <w:sz w:val="24"/>
        </w:rPr>
        <w:t>技术</w:t>
      </w:r>
      <w:r w:rsidR="00DA3A98" w:rsidRPr="005611F1">
        <w:rPr>
          <w:rFonts w:asciiTheme="minorEastAsia" w:eastAsiaTheme="minorEastAsia" w:hAnsiTheme="minorEastAsia" w:hint="eastAsia"/>
          <w:sz w:val="24"/>
        </w:rPr>
        <w:t>协议</w:t>
      </w:r>
      <w:r w:rsidRPr="005611F1">
        <w:rPr>
          <w:rFonts w:asciiTheme="minorEastAsia" w:eastAsiaTheme="minorEastAsia" w:hAnsiTheme="minorEastAsia" w:hint="eastAsia"/>
          <w:sz w:val="24"/>
        </w:rPr>
        <w:t>签订后</w:t>
      </w:r>
      <w:r w:rsidR="00815855" w:rsidRPr="005611F1">
        <w:rPr>
          <w:rFonts w:asciiTheme="minorEastAsia" w:eastAsiaTheme="minorEastAsia" w:hAnsiTheme="minorEastAsia" w:hint="eastAsia"/>
          <w:color w:val="000000" w:themeColor="text1"/>
          <w:sz w:val="24"/>
        </w:rPr>
        <w:t>35天</w:t>
      </w:r>
      <w:r w:rsidRPr="005611F1">
        <w:rPr>
          <w:rFonts w:asciiTheme="minorEastAsia" w:eastAsiaTheme="minorEastAsia" w:hAnsiTheme="minorEastAsia" w:hint="eastAsia"/>
          <w:sz w:val="24"/>
        </w:rPr>
        <w:t>内完成</w:t>
      </w:r>
      <w:r w:rsidR="006976FE" w:rsidRPr="005611F1">
        <w:rPr>
          <w:rFonts w:asciiTheme="minorEastAsia" w:eastAsiaTheme="minorEastAsia" w:hAnsiTheme="minorEastAsia" w:hint="eastAsia"/>
          <w:sz w:val="24"/>
        </w:rPr>
        <w:t>。</w:t>
      </w:r>
    </w:p>
    <w:p w14:paraId="7C5D2C20" w14:textId="32B01600" w:rsidR="003B50FE" w:rsidRPr="005611F1" w:rsidRDefault="00C00CEB">
      <w:pPr>
        <w:spacing w:line="360" w:lineRule="auto"/>
        <w:jc w:val="left"/>
        <w:rPr>
          <w:rFonts w:asciiTheme="minorEastAsia" w:eastAsiaTheme="minorEastAsia" w:hAnsiTheme="minorEastAsia"/>
          <w:sz w:val="24"/>
        </w:rPr>
      </w:pPr>
      <w:r w:rsidRPr="005611F1">
        <w:rPr>
          <w:rFonts w:asciiTheme="minorEastAsia" w:eastAsiaTheme="minorEastAsia" w:hAnsiTheme="minorEastAsia" w:hint="eastAsia"/>
          <w:sz w:val="24"/>
        </w:rPr>
        <w:t>3.1.4发货前预验收</w:t>
      </w:r>
      <w:r w:rsidRPr="005611F1">
        <w:rPr>
          <w:rFonts w:asciiTheme="minorEastAsia" w:eastAsiaTheme="minorEastAsia" w:hAnsiTheme="minorEastAsia" w:hint="eastAsia"/>
          <w:color w:val="000000" w:themeColor="text1"/>
          <w:sz w:val="24"/>
        </w:rPr>
        <w:t>：</w:t>
      </w:r>
      <w:r w:rsidRPr="005611F1">
        <w:rPr>
          <w:rFonts w:asciiTheme="minorEastAsia" w:eastAsiaTheme="minorEastAsia" w:hAnsiTheme="minorEastAsia" w:hint="eastAsia"/>
          <w:sz w:val="24"/>
        </w:rPr>
        <w:t>20</w:t>
      </w:r>
      <w:r w:rsidR="00467037" w:rsidRPr="005611F1">
        <w:rPr>
          <w:rFonts w:asciiTheme="minorEastAsia" w:eastAsiaTheme="minorEastAsia" w:hAnsiTheme="minorEastAsia"/>
          <w:sz w:val="24"/>
        </w:rPr>
        <w:t>2</w:t>
      </w:r>
      <w:r w:rsidR="00FD1ED7">
        <w:rPr>
          <w:rFonts w:asciiTheme="minorEastAsia" w:eastAsiaTheme="minorEastAsia" w:hAnsiTheme="minorEastAsia" w:hint="eastAsia"/>
          <w:sz w:val="24"/>
        </w:rPr>
        <w:t>3</w:t>
      </w:r>
      <w:r w:rsidRPr="005611F1">
        <w:rPr>
          <w:rFonts w:asciiTheme="minorEastAsia" w:eastAsiaTheme="minorEastAsia" w:hAnsiTheme="minorEastAsia" w:hint="eastAsia"/>
          <w:sz w:val="24"/>
        </w:rPr>
        <w:t>年</w:t>
      </w:r>
      <w:r w:rsidR="008070C0">
        <w:rPr>
          <w:rFonts w:asciiTheme="minorEastAsia" w:eastAsiaTheme="minorEastAsia" w:hAnsiTheme="minorEastAsia" w:hint="eastAsia"/>
          <w:sz w:val="24"/>
        </w:rPr>
        <w:t>9</w:t>
      </w:r>
      <w:r w:rsidRPr="005611F1">
        <w:rPr>
          <w:rFonts w:asciiTheme="minorEastAsia" w:eastAsiaTheme="minorEastAsia" w:hAnsiTheme="minorEastAsia" w:hint="eastAsia"/>
          <w:sz w:val="24"/>
        </w:rPr>
        <w:t>月</w:t>
      </w:r>
      <w:r w:rsidR="00815855" w:rsidRPr="005611F1">
        <w:rPr>
          <w:rFonts w:asciiTheme="minorEastAsia" w:eastAsiaTheme="minorEastAsia" w:hAnsiTheme="minorEastAsia" w:hint="eastAsia"/>
          <w:sz w:val="24"/>
        </w:rPr>
        <w:t>底</w:t>
      </w:r>
      <w:r w:rsidR="00467037" w:rsidRPr="005611F1">
        <w:rPr>
          <w:rFonts w:asciiTheme="minorEastAsia" w:eastAsiaTheme="minorEastAsia" w:hAnsiTheme="minorEastAsia" w:hint="eastAsia"/>
          <w:sz w:val="24"/>
        </w:rPr>
        <w:t>具备</w:t>
      </w:r>
      <w:r w:rsidRPr="005611F1">
        <w:rPr>
          <w:rFonts w:asciiTheme="minorEastAsia" w:eastAsiaTheme="minorEastAsia" w:hAnsiTheme="minorEastAsia" w:hint="eastAsia"/>
          <w:sz w:val="24"/>
        </w:rPr>
        <w:t>预验收</w:t>
      </w:r>
      <w:r w:rsidR="00467037" w:rsidRPr="005611F1">
        <w:rPr>
          <w:rFonts w:asciiTheme="minorEastAsia" w:eastAsiaTheme="minorEastAsia" w:hAnsiTheme="minorEastAsia" w:hint="eastAsia"/>
          <w:sz w:val="24"/>
        </w:rPr>
        <w:t>条件</w:t>
      </w:r>
      <w:r w:rsidR="006976FE" w:rsidRPr="005611F1">
        <w:rPr>
          <w:rFonts w:asciiTheme="minorEastAsia" w:eastAsiaTheme="minorEastAsia" w:hAnsiTheme="minorEastAsia" w:hint="eastAsia"/>
          <w:sz w:val="24"/>
        </w:rPr>
        <w:t>。</w:t>
      </w:r>
    </w:p>
    <w:p w14:paraId="1D72B7A5" w14:textId="77777777" w:rsidR="003B50FE" w:rsidRPr="005611F1" w:rsidRDefault="00C00CEB">
      <w:pPr>
        <w:spacing w:line="360" w:lineRule="auto"/>
        <w:jc w:val="left"/>
        <w:rPr>
          <w:rFonts w:asciiTheme="minorEastAsia" w:eastAsiaTheme="minorEastAsia" w:hAnsiTheme="minorEastAsia"/>
          <w:sz w:val="24"/>
        </w:rPr>
      </w:pPr>
      <w:r w:rsidRPr="005611F1">
        <w:rPr>
          <w:rFonts w:asciiTheme="minorEastAsia" w:eastAsiaTheme="minorEastAsia" w:hAnsiTheme="minorEastAsia" w:hint="eastAsia"/>
          <w:sz w:val="24"/>
        </w:rPr>
        <w:t>3.1.5所有设备安装调试完成：</w:t>
      </w:r>
      <w:r w:rsidR="00467037" w:rsidRPr="005611F1">
        <w:rPr>
          <w:rFonts w:asciiTheme="minorEastAsia" w:eastAsiaTheme="minorEastAsia" w:hAnsiTheme="minorEastAsia" w:hint="eastAsia"/>
          <w:sz w:val="24"/>
        </w:rPr>
        <w:t>进厂</w:t>
      </w:r>
      <w:r w:rsidR="00815855" w:rsidRPr="005611F1">
        <w:rPr>
          <w:rFonts w:asciiTheme="minorEastAsia" w:eastAsiaTheme="minorEastAsia" w:hAnsiTheme="minorEastAsia" w:hint="eastAsia"/>
          <w:sz w:val="24"/>
        </w:rPr>
        <w:t>1</w:t>
      </w:r>
      <w:r w:rsidR="00467037" w:rsidRPr="005611F1">
        <w:rPr>
          <w:rFonts w:asciiTheme="minorEastAsia" w:eastAsiaTheme="minorEastAsia" w:hAnsiTheme="minorEastAsia" w:hint="eastAsia"/>
          <w:sz w:val="24"/>
        </w:rPr>
        <w:t>个月</w:t>
      </w:r>
      <w:r w:rsidRPr="005611F1">
        <w:rPr>
          <w:rFonts w:asciiTheme="minorEastAsia" w:eastAsiaTheme="minorEastAsia" w:hAnsiTheme="minorEastAsia" w:hint="eastAsia"/>
          <w:sz w:val="24"/>
        </w:rPr>
        <w:t>完成安装调试</w:t>
      </w:r>
      <w:r w:rsidR="006976FE" w:rsidRPr="005611F1">
        <w:rPr>
          <w:rFonts w:asciiTheme="minorEastAsia" w:eastAsiaTheme="minorEastAsia" w:hAnsiTheme="minorEastAsia" w:hint="eastAsia"/>
          <w:sz w:val="24"/>
        </w:rPr>
        <w:t>。</w:t>
      </w:r>
    </w:p>
    <w:p w14:paraId="54FBFDB2" w14:textId="77777777" w:rsidR="003B50FE" w:rsidRPr="005611F1" w:rsidRDefault="00C00CEB">
      <w:pPr>
        <w:spacing w:line="360" w:lineRule="auto"/>
        <w:jc w:val="left"/>
        <w:rPr>
          <w:rFonts w:asciiTheme="minorEastAsia" w:eastAsiaTheme="minorEastAsia" w:hAnsiTheme="minorEastAsia"/>
          <w:sz w:val="24"/>
        </w:rPr>
      </w:pPr>
      <w:r w:rsidRPr="005611F1">
        <w:rPr>
          <w:rFonts w:asciiTheme="minorEastAsia" w:eastAsiaTheme="minorEastAsia" w:hAnsiTheme="minorEastAsia" w:hint="eastAsia"/>
          <w:sz w:val="24"/>
        </w:rPr>
        <w:t>3.1.6</w:t>
      </w:r>
      <w:r w:rsidR="00977ED4" w:rsidRPr="005611F1">
        <w:rPr>
          <w:rFonts w:asciiTheme="minorEastAsia" w:eastAsiaTheme="minorEastAsia" w:hAnsiTheme="minorEastAsia" w:hint="eastAsia"/>
          <w:sz w:val="24"/>
        </w:rPr>
        <w:t>乙方</w:t>
      </w:r>
      <w:r w:rsidRPr="005611F1">
        <w:rPr>
          <w:rFonts w:asciiTheme="minorEastAsia" w:eastAsiaTheme="minorEastAsia" w:hAnsiTheme="minorEastAsia" w:hint="eastAsia"/>
          <w:sz w:val="24"/>
        </w:rPr>
        <w:t>应严格按照项目进度计划工作，同时提出合理的的改进意见</w:t>
      </w:r>
      <w:r w:rsidR="006976FE" w:rsidRPr="005611F1">
        <w:rPr>
          <w:rFonts w:asciiTheme="minorEastAsia" w:eastAsiaTheme="minorEastAsia" w:hAnsiTheme="minorEastAsia" w:hint="eastAsia"/>
          <w:sz w:val="24"/>
        </w:rPr>
        <w:t>。</w:t>
      </w:r>
    </w:p>
    <w:p w14:paraId="62407DD0" w14:textId="77777777" w:rsidR="003B50FE" w:rsidRPr="005611F1" w:rsidRDefault="00C00CEB">
      <w:pPr>
        <w:spacing w:line="360" w:lineRule="auto"/>
        <w:jc w:val="left"/>
        <w:rPr>
          <w:rFonts w:asciiTheme="minorEastAsia" w:eastAsiaTheme="minorEastAsia" w:hAnsiTheme="minorEastAsia"/>
          <w:sz w:val="24"/>
        </w:rPr>
      </w:pPr>
      <w:r w:rsidRPr="005611F1">
        <w:rPr>
          <w:rFonts w:asciiTheme="minorEastAsia" w:eastAsiaTheme="minorEastAsia" w:hAnsiTheme="minorEastAsia" w:hint="eastAsia"/>
          <w:sz w:val="24"/>
        </w:rPr>
        <w:t>3.1.7</w:t>
      </w:r>
      <w:r w:rsidR="00012C62" w:rsidRPr="005611F1">
        <w:rPr>
          <w:rFonts w:asciiTheme="minorEastAsia" w:eastAsiaTheme="minorEastAsia" w:hAnsiTheme="minorEastAsia" w:hint="eastAsia"/>
          <w:sz w:val="24"/>
        </w:rPr>
        <w:t>技术</w:t>
      </w:r>
      <w:r w:rsidR="00DA3A98" w:rsidRPr="005611F1">
        <w:rPr>
          <w:rFonts w:asciiTheme="minorEastAsia" w:eastAsiaTheme="minorEastAsia" w:hAnsiTheme="minorEastAsia" w:hint="eastAsia"/>
          <w:sz w:val="24"/>
        </w:rPr>
        <w:t>协议</w:t>
      </w:r>
      <w:r w:rsidRPr="005611F1">
        <w:rPr>
          <w:rFonts w:asciiTheme="minorEastAsia" w:eastAsiaTheme="minorEastAsia" w:hAnsiTheme="minorEastAsia" w:hint="eastAsia"/>
          <w:sz w:val="24"/>
        </w:rPr>
        <w:t>签订后</w:t>
      </w:r>
      <w:r w:rsidR="00AD1DF3" w:rsidRPr="005611F1">
        <w:rPr>
          <w:rFonts w:asciiTheme="minorEastAsia" w:eastAsiaTheme="minorEastAsia" w:hAnsiTheme="minorEastAsia" w:hint="eastAsia"/>
          <w:sz w:val="24"/>
        </w:rPr>
        <w:t>两</w:t>
      </w:r>
      <w:r w:rsidRPr="005611F1">
        <w:rPr>
          <w:rFonts w:asciiTheme="minorEastAsia" w:eastAsiaTheme="minorEastAsia" w:hAnsiTheme="minorEastAsia" w:hint="eastAsia"/>
          <w:sz w:val="24"/>
        </w:rPr>
        <w:t>周内</w:t>
      </w:r>
      <w:r w:rsidR="00977ED4" w:rsidRPr="005611F1">
        <w:rPr>
          <w:rFonts w:asciiTheme="minorEastAsia" w:eastAsiaTheme="minorEastAsia" w:hAnsiTheme="minorEastAsia" w:hint="eastAsia"/>
          <w:sz w:val="24"/>
        </w:rPr>
        <w:t>乙方</w:t>
      </w:r>
      <w:r w:rsidRPr="005611F1">
        <w:rPr>
          <w:rFonts w:asciiTheme="minorEastAsia" w:eastAsiaTheme="minorEastAsia" w:hAnsiTheme="minorEastAsia" w:hint="eastAsia"/>
          <w:sz w:val="24"/>
        </w:rPr>
        <w:t>应制作详细的制造、安装、调试等过程进度计划，标明关键节点，并提交</w:t>
      </w:r>
      <w:r w:rsidR="00977ED4" w:rsidRPr="005611F1">
        <w:rPr>
          <w:rFonts w:asciiTheme="minorEastAsia" w:eastAsiaTheme="minorEastAsia" w:hAnsiTheme="minorEastAsia" w:hint="eastAsia"/>
          <w:sz w:val="24"/>
        </w:rPr>
        <w:t>甲方</w:t>
      </w:r>
      <w:r w:rsidRPr="005611F1">
        <w:rPr>
          <w:rFonts w:asciiTheme="minorEastAsia" w:eastAsiaTheme="minorEastAsia" w:hAnsiTheme="minorEastAsia" w:hint="eastAsia"/>
          <w:sz w:val="24"/>
        </w:rPr>
        <w:t>确认，经双方确认后</w:t>
      </w:r>
      <w:r w:rsidR="00977ED4" w:rsidRPr="005611F1">
        <w:rPr>
          <w:rFonts w:asciiTheme="minorEastAsia" w:eastAsiaTheme="minorEastAsia" w:hAnsiTheme="minorEastAsia" w:hint="eastAsia"/>
          <w:sz w:val="24"/>
        </w:rPr>
        <w:t>乙方</w:t>
      </w:r>
      <w:r w:rsidRPr="005611F1">
        <w:rPr>
          <w:rFonts w:asciiTheme="minorEastAsia" w:eastAsiaTheme="minorEastAsia" w:hAnsiTheme="minorEastAsia" w:hint="eastAsia"/>
          <w:sz w:val="24"/>
        </w:rPr>
        <w:t>应按该计划实施。</w:t>
      </w:r>
      <w:bookmarkStart w:id="25" w:name="_Toc308704213"/>
    </w:p>
    <w:p w14:paraId="5F2780D5" w14:textId="77777777" w:rsidR="003B50FE" w:rsidRPr="005611F1" w:rsidRDefault="00C00CEB">
      <w:pPr>
        <w:pStyle w:val="af"/>
      </w:pPr>
      <w:bookmarkStart w:id="26" w:name="_Toc67561256"/>
      <w:r w:rsidRPr="005611F1">
        <w:rPr>
          <w:rFonts w:hint="eastAsia"/>
        </w:rPr>
        <w:t>3.2 项目进度报告</w:t>
      </w:r>
      <w:bookmarkEnd w:id="25"/>
      <w:bookmarkEnd w:id="26"/>
    </w:p>
    <w:p w14:paraId="09865747" w14:textId="77777777" w:rsidR="003B50FE" w:rsidRPr="005611F1" w:rsidRDefault="00C00CEB">
      <w:pPr>
        <w:spacing w:line="360" w:lineRule="auto"/>
        <w:ind w:firstLineChars="200" w:firstLine="480"/>
        <w:jc w:val="left"/>
        <w:rPr>
          <w:rFonts w:asciiTheme="minorEastAsia" w:eastAsiaTheme="minorEastAsia" w:hAnsiTheme="minorEastAsia"/>
          <w:sz w:val="24"/>
        </w:rPr>
      </w:pPr>
      <w:r w:rsidRPr="005611F1">
        <w:rPr>
          <w:rFonts w:asciiTheme="minorEastAsia" w:eastAsiaTheme="minorEastAsia" w:hAnsiTheme="minorEastAsia" w:hint="eastAsia"/>
          <w:sz w:val="24"/>
        </w:rPr>
        <w:t>根据项目需要，</w:t>
      </w:r>
      <w:r w:rsidR="00977ED4" w:rsidRPr="005611F1">
        <w:rPr>
          <w:rFonts w:asciiTheme="minorEastAsia" w:eastAsiaTheme="minorEastAsia" w:hAnsiTheme="minorEastAsia" w:hint="eastAsia"/>
          <w:sz w:val="24"/>
        </w:rPr>
        <w:t>甲方</w:t>
      </w:r>
      <w:r w:rsidRPr="005611F1">
        <w:rPr>
          <w:rFonts w:asciiTheme="minorEastAsia" w:eastAsiaTheme="minorEastAsia" w:hAnsiTheme="minorEastAsia" w:hint="eastAsia"/>
          <w:sz w:val="24"/>
        </w:rPr>
        <w:t>要求</w:t>
      </w:r>
      <w:r w:rsidR="00977ED4" w:rsidRPr="005611F1">
        <w:rPr>
          <w:rFonts w:asciiTheme="minorEastAsia" w:eastAsiaTheme="minorEastAsia" w:hAnsiTheme="minorEastAsia" w:hint="eastAsia"/>
          <w:sz w:val="24"/>
        </w:rPr>
        <w:t>乙方</w:t>
      </w:r>
      <w:r w:rsidRPr="005611F1">
        <w:rPr>
          <w:rFonts w:asciiTheme="minorEastAsia" w:eastAsiaTheme="minorEastAsia" w:hAnsiTheme="minorEastAsia" w:hint="eastAsia"/>
          <w:sz w:val="24"/>
        </w:rPr>
        <w:t>每月汇报当前实际进度并提供相应照片及实施计划监控表，</w:t>
      </w:r>
      <w:r w:rsidR="00977ED4" w:rsidRPr="005611F1">
        <w:rPr>
          <w:rFonts w:asciiTheme="minorEastAsia" w:eastAsiaTheme="minorEastAsia" w:hAnsiTheme="minorEastAsia" w:hint="eastAsia"/>
          <w:sz w:val="24"/>
        </w:rPr>
        <w:t>乙方</w:t>
      </w:r>
      <w:r w:rsidRPr="005611F1">
        <w:rPr>
          <w:rFonts w:asciiTheme="minorEastAsia" w:eastAsiaTheme="minorEastAsia" w:hAnsiTheme="minorEastAsia" w:hint="eastAsia"/>
          <w:sz w:val="24"/>
        </w:rPr>
        <w:t>应当予以配合。</w:t>
      </w:r>
    </w:p>
    <w:p w14:paraId="01CF07DA" w14:textId="77777777" w:rsidR="00BC22D9" w:rsidRPr="005611F1" w:rsidRDefault="00BC22D9" w:rsidP="003A238A">
      <w:pPr>
        <w:pStyle w:val="af"/>
      </w:pPr>
      <w:bookmarkStart w:id="27" w:name="_Toc441657352"/>
      <w:bookmarkStart w:id="28" w:name="_Toc67561257"/>
      <w:bookmarkEnd w:id="6"/>
      <w:r w:rsidRPr="005611F1">
        <w:rPr>
          <w:rFonts w:hint="eastAsia"/>
        </w:rPr>
        <w:t>4. 整线技术条件</w:t>
      </w:r>
      <w:bookmarkEnd w:id="27"/>
      <w:bookmarkEnd w:id="28"/>
    </w:p>
    <w:p w14:paraId="7E6CED7D" w14:textId="214821CD" w:rsidR="00BC22D9" w:rsidRDefault="00BC22D9" w:rsidP="003A238A">
      <w:pPr>
        <w:pStyle w:val="af"/>
      </w:pPr>
      <w:bookmarkStart w:id="29" w:name="_Toc308704219"/>
      <w:bookmarkStart w:id="30" w:name="_Toc309225944"/>
      <w:bookmarkStart w:id="31" w:name="_Toc441657353"/>
      <w:bookmarkStart w:id="32" w:name="_Toc67561258"/>
      <w:r w:rsidRPr="005611F1">
        <w:rPr>
          <w:rFonts w:hint="eastAsia"/>
        </w:rPr>
        <w:t>4.1 整体要求</w:t>
      </w:r>
      <w:bookmarkEnd w:id="29"/>
      <w:bookmarkEnd w:id="30"/>
      <w:bookmarkEnd w:id="31"/>
      <w:bookmarkEnd w:id="32"/>
    </w:p>
    <w:p w14:paraId="60E11B76" w14:textId="77777777" w:rsidR="002700A3" w:rsidRPr="002700A3" w:rsidRDefault="002700A3" w:rsidP="002700A3">
      <w:pPr>
        <w:spacing w:line="360" w:lineRule="auto"/>
        <w:ind w:firstLineChars="200" w:firstLine="480"/>
        <w:jc w:val="left"/>
        <w:rPr>
          <w:rFonts w:asciiTheme="minorEastAsia" w:eastAsiaTheme="minorEastAsia" w:hAnsiTheme="minorEastAsia"/>
          <w:sz w:val="24"/>
        </w:rPr>
      </w:pPr>
      <w:r w:rsidRPr="002700A3">
        <w:rPr>
          <w:rFonts w:asciiTheme="minorEastAsia" w:eastAsiaTheme="minorEastAsia" w:hAnsiTheme="minorEastAsia" w:hint="eastAsia"/>
          <w:sz w:val="24"/>
        </w:rPr>
        <w:t>1、济南二机床集团有限公司（以下简称甲方）：</w:t>
      </w:r>
    </w:p>
    <w:p w14:paraId="36E763D8" w14:textId="77777777" w:rsidR="002700A3" w:rsidRPr="002700A3" w:rsidRDefault="002700A3" w:rsidP="002700A3">
      <w:pPr>
        <w:spacing w:line="360" w:lineRule="auto"/>
        <w:ind w:firstLineChars="200" w:firstLine="480"/>
        <w:jc w:val="left"/>
        <w:rPr>
          <w:rFonts w:asciiTheme="minorEastAsia" w:eastAsiaTheme="minorEastAsia" w:hAnsiTheme="minorEastAsia"/>
          <w:sz w:val="24"/>
        </w:rPr>
      </w:pPr>
      <w:r w:rsidRPr="002700A3">
        <w:rPr>
          <w:rFonts w:asciiTheme="minorEastAsia" w:eastAsiaTheme="minorEastAsia" w:hAnsiTheme="minorEastAsia"/>
          <w:sz w:val="24"/>
        </w:rPr>
        <w:t></w:t>
      </w:r>
      <w:r w:rsidRPr="002700A3">
        <w:rPr>
          <w:rFonts w:asciiTheme="minorEastAsia" w:eastAsiaTheme="minorEastAsia" w:hAnsiTheme="minorEastAsia"/>
          <w:sz w:val="24"/>
        </w:rPr>
        <w:tab/>
      </w:r>
      <w:r w:rsidRPr="002700A3">
        <w:rPr>
          <w:rFonts w:asciiTheme="minorEastAsia" w:eastAsiaTheme="minorEastAsia" w:hAnsiTheme="minorEastAsia" w:hint="eastAsia"/>
          <w:sz w:val="24"/>
        </w:rPr>
        <w:t>提出线尾皮带机的主要设计参数、工艺布局、主要技术要求，并监督其实施，项目完工后按本协议组织全面验收。</w:t>
      </w:r>
    </w:p>
    <w:p w14:paraId="65EE3779" w14:textId="77777777" w:rsidR="002700A3" w:rsidRPr="002700A3" w:rsidRDefault="002700A3" w:rsidP="002700A3">
      <w:pPr>
        <w:spacing w:line="360" w:lineRule="auto"/>
        <w:ind w:firstLineChars="200" w:firstLine="480"/>
        <w:jc w:val="left"/>
        <w:rPr>
          <w:rFonts w:asciiTheme="minorEastAsia" w:eastAsiaTheme="minorEastAsia" w:hAnsiTheme="minorEastAsia"/>
          <w:sz w:val="24"/>
        </w:rPr>
      </w:pPr>
      <w:r w:rsidRPr="002700A3">
        <w:rPr>
          <w:rFonts w:asciiTheme="minorEastAsia" w:eastAsiaTheme="minorEastAsia" w:hAnsiTheme="minorEastAsia"/>
          <w:sz w:val="24"/>
        </w:rPr>
        <w:t></w:t>
      </w:r>
      <w:r w:rsidRPr="002700A3">
        <w:rPr>
          <w:rFonts w:asciiTheme="minorEastAsia" w:eastAsiaTheme="minorEastAsia" w:hAnsiTheme="minorEastAsia"/>
          <w:sz w:val="24"/>
        </w:rPr>
        <w:tab/>
      </w:r>
      <w:r w:rsidRPr="002700A3">
        <w:rPr>
          <w:rFonts w:asciiTheme="minorEastAsia" w:eastAsiaTheme="minorEastAsia" w:hAnsiTheme="minorEastAsia" w:hint="eastAsia"/>
          <w:sz w:val="24"/>
        </w:rPr>
        <w:t>负责提供现场基本信息（如地基、厂房布置等）。</w:t>
      </w:r>
    </w:p>
    <w:p w14:paraId="7ED30D45" w14:textId="77777777" w:rsidR="002700A3" w:rsidRPr="002700A3" w:rsidRDefault="002700A3" w:rsidP="002700A3">
      <w:pPr>
        <w:spacing w:line="360" w:lineRule="auto"/>
        <w:ind w:firstLineChars="200" w:firstLine="480"/>
        <w:jc w:val="left"/>
        <w:rPr>
          <w:rFonts w:asciiTheme="minorEastAsia" w:eastAsiaTheme="minorEastAsia" w:hAnsiTheme="minorEastAsia"/>
          <w:sz w:val="24"/>
        </w:rPr>
      </w:pPr>
      <w:r w:rsidRPr="002700A3">
        <w:rPr>
          <w:rFonts w:asciiTheme="minorEastAsia" w:eastAsiaTheme="minorEastAsia" w:hAnsiTheme="minorEastAsia" w:hint="eastAsia"/>
          <w:sz w:val="24"/>
        </w:rPr>
        <w:t>2、投标方（以下简称乙方）：</w:t>
      </w:r>
    </w:p>
    <w:p w14:paraId="01B11AFD" w14:textId="77777777" w:rsidR="002700A3" w:rsidRPr="002700A3" w:rsidRDefault="002700A3" w:rsidP="002700A3">
      <w:pPr>
        <w:spacing w:line="360" w:lineRule="auto"/>
        <w:ind w:firstLineChars="200" w:firstLine="480"/>
        <w:jc w:val="left"/>
        <w:rPr>
          <w:rFonts w:asciiTheme="minorEastAsia" w:eastAsiaTheme="minorEastAsia" w:hAnsiTheme="minorEastAsia"/>
          <w:sz w:val="24"/>
        </w:rPr>
      </w:pPr>
      <w:r w:rsidRPr="002700A3">
        <w:rPr>
          <w:rFonts w:asciiTheme="minorEastAsia" w:eastAsiaTheme="minorEastAsia" w:hAnsiTheme="minorEastAsia"/>
          <w:sz w:val="24"/>
        </w:rPr>
        <w:t></w:t>
      </w:r>
      <w:r w:rsidRPr="002700A3">
        <w:rPr>
          <w:rFonts w:asciiTheme="minorEastAsia" w:eastAsiaTheme="minorEastAsia" w:hAnsiTheme="minorEastAsia"/>
          <w:sz w:val="24"/>
        </w:rPr>
        <w:tab/>
      </w:r>
      <w:r w:rsidRPr="002700A3">
        <w:rPr>
          <w:rFonts w:asciiTheme="minorEastAsia" w:eastAsiaTheme="minorEastAsia" w:hAnsiTheme="minorEastAsia" w:hint="eastAsia"/>
          <w:sz w:val="24"/>
        </w:rPr>
        <w:t>按招标方提出的线尾皮带机设计参数、工艺布局及技术要求，进行设备的设计、制造、安装、调试，按本协议的有关条款向甲方交验，并为甲方培训操作和维修人员。</w:t>
      </w:r>
    </w:p>
    <w:p w14:paraId="67456EA4" w14:textId="02650666" w:rsidR="002700A3" w:rsidRDefault="002700A3" w:rsidP="002700A3">
      <w:pPr>
        <w:spacing w:line="360" w:lineRule="auto"/>
        <w:ind w:firstLineChars="200" w:firstLine="480"/>
        <w:jc w:val="left"/>
        <w:rPr>
          <w:rFonts w:asciiTheme="minorEastAsia" w:eastAsiaTheme="minorEastAsia" w:hAnsiTheme="minorEastAsia"/>
          <w:sz w:val="24"/>
        </w:rPr>
      </w:pPr>
      <w:r w:rsidRPr="002700A3">
        <w:rPr>
          <w:rFonts w:asciiTheme="minorEastAsia" w:eastAsiaTheme="minorEastAsia" w:hAnsiTheme="minorEastAsia"/>
          <w:sz w:val="24"/>
        </w:rPr>
        <w:t></w:t>
      </w:r>
      <w:r w:rsidRPr="002700A3">
        <w:rPr>
          <w:rFonts w:asciiTheme="minorEastAsia" w:eastAsiaTheme="minorEastAsia" w:hAnsiTheme="minorEastAsia"/>
          <w:sz w:val="24"/>
        </w:rPr>
        <w:tab/>
      </w:r>
      <w:r w:rsidRPr="002700A3">
        <w:rPr>
          <w:rFonts w:asciiTheme="minorEastAsia" w:eastAsiaTheme="minorEastAsia" w:hAnsiTheme="minorEastAsia" w:hint="eastAsia"/>
          <w:sz w:val="24"/>
        </w:rPr>
        <w:t>负责设备终验收后的技术服务。</w:t>
      </w:r>
    </w:p>
    <w:p w14:paraId="41F4B513" w14:textId="77777777" w:rsidR="00480A84" w:rsidRPr="005611F1" w:rsidRDefault="00480A84" w:rsidP="00480A84">
      <w:pPr>
        <w:pStyle w:val="af"/>
      </w:pPr>
      <w:bookmarkStart w:id="33" w:name="_Toc129600485"/>
      <w:r w:rsidRPr="005611F1">
        <w:rPr>
          <w:rFonts w:hint="eastAsia"/>
        </w:rPr>
        <w:t>4.2项目明细</w:t>
      </w:r>
      <w:bookmarkEnd w:id="33"/>
    </w:p>
    <w:p w14:paraId="22BCD99A" w14:textId="386B91F8" w:rsidR="00480A84" w:rsidRPr="00480A84" w:rsidRDefault="00480A84" w:rsidP="00480A84">
      <w:pPr>
        <w:numPr>
          <w:ilvl w:val="0"/>
          <w:numId w:val="19"/>
        </w:numPr>
        <w:spacing w:line="360" w:lineRule="auto"/>
        <w:ind w:left="777"/>
        <w:rPr>
          <w:rFonts w:ascii="宋体" w:hAnsi="宋体"/>
          <w:bCs/>
          <w:color w:val="000000" w:themeColor="text1"/>
          <w:sz w:val="24"/>
        </w:rPr>
      </w:pPr>
      <w:r>
        <w:rPr>
          <w:rFonts w:ascii="宋体" w:hAnsi="宋体" w:hint="eastAsia"/>
          <w:bCs/>
          <w:color w:val="000000" w:themeColor="text1"/>
          <w:sz w:val="24"/>
        </w:rPr>
        <w:t>线尾皮带机</w:t>
      </w:r>
      <w:r w:rsidRPr="005611F1">
        <w:rPr>
          <w:rFonts w:ascii="宋体" w:hAnsi="宋体" w:hint="eastAsia"/>
          <w:bCs/>
          <w:color w:val="000000" w:themeColor="text1"/>
          <w:sz w:val="24"/>
        </w:rPr>
        <w:t xml:space="preserve">   </w:t>
      </w:r>
      <w:r>
        <w:rPr>
          <w:rFonts w:ascii="宋体" w:hAnsi="宋体" w:hint="eastAsia"/>
          <w:bCs/>
          <w:color w:val="000000" w:themeColor="text1"/>
          <w:sz w:val="24"/>
        </w:rPr>
        <w:t>4条</w:t>
      </w:r>
    </w:p>
    <w:p w14:paraId="540A691D" w14:textId="6CB61634" w:rsidR="00BC22D9" w:rsidRDefault="00BC22D9" w:rsidP="00BA04CE">
      <w:pPr>
        <w:pStyle w:val="af"/>
      </w:pPr>
      <w:bookmarkStart w:id="34" w:name="_Toc67561259"/>
      <w:r w:rsidRPr="005611F1">
        <w:rPr>
          <w:rFonts w:hint="eastAsia"/>
        </w:rPr>
        <w:lastRenderedPageBreak/>
        <w:t>4.</w:t>
      </w:r>
      <w:r w:rsidR="00480A84">
        <w:rPr>
          <w:rFonts w:hint="eastAsia"/>
        </w:rPr>
        <w:t>3</w:t>
      </w:r>
      <w:r w:rsidR="00753146">
        <w:rPr>
          <w:rFonts w:hint="eastAsia"/>
        </w:rPr>
        <w:t xml:space="preserve"> 技术</w:t>
      </w:r>
      <w:r w:rsidR="008B4A06">
        <w:rPr>
          <w:rFonts w:hint="eastAsia"/>
        </w:rPr>
        <w:t>要求</w:t>
      </w:r>
      <w:bookmarkEnd w:id="34"/>
    </w:p>
    <w:p w14:paraId="529E4DD6" w14:textId="77777777" w:rsidR="00480A84" w:rsidRPr="005611F1" w:rsidRDefault="00480A84" w:rsidP="00480A84">
      <w:pPr>
        <w:numPr>
          <w:ilvl w:val="0"/>
          <w:numId w:val="24"/>
        </w:numPr>
        <w:spacing w:line="360" w:lineRule="auto"/>
        <w:rPr>
          <w:b/>
          <w:color w:val="000000"/>
          <w:sz w:val="24"/>
        </w:rPr>
      </w:pPr>
      <w:r>
        <w:rPr>
          <w:rFonts w:hint="eastAsia"/>
          <w:b/>
          <w:color w:val="000000"/>
          <w:sz w:val="24"/>
        </w:rPr>
        <w:t>机械要求</w:t>
      </w:r>
    </w:p>
    <w:p w14:paraId="1E1CFC30" w14:textId="4D51EB56" w:rsidR="00480A84" w:rsidRDefault="00480A84" w:rsidP="00480A84">
      <w:pPr>
        <w:numPr>
          <w:ilvl w:val="0"/>
          <w:numId w:val="32"/>
        </w:numPr>
        <w:spacing w:line="440" w:lineRule="exact"/>
        <w:ind w:firstLineChars="200" w:firstLine="480"/>
        <w:rPr>
          <w:rFonts w:hAnsi="宋体"/>
          <w:bCs/>
          <w:sz w:val="24"/>
        </w:rPr>
      </w:pPr>
      <w:r>
        <w:rPr>
          <w:rFonts w:hAnsi="宋体" w:hint="eastAsia"/>
          <w:bCs/>
          <w:sz w:val="24"/>
        </w:rPr>
        <w:t>安装位置：</w:t>
      </w:r>
      <w:r w:rsidR="004E2758">
        <w:rPr>
          <w:rFonts w:hAnsi="宋体" w:hint="eastAsia"/>
          <w:bCs/>
          <w:sz w:val="24"/>
        </w:rPr>
        <w:t>冲压线线尾，接下料机器人从穿梭车上抓取的零件，将零件输送到下一序皮带机上。皮带机应确保本生产线生产的所有零件能够平稳的传输。</w:t>
      </w:r>
    </w:p>
    <w:p w14:paraId="59037110" w14:textId="4A3ADEFA" w:rsidR="00480A84" w:rsidRDefault="00480A84" w:rsidP="00480A84">
      <w:pPr>
        <w:numPr>
          <w:ilvl w:val="0"/>
          <w:numId w:val="32"/>
        </w:numPr>
        <w:spacing w:line="440" w:lineRule="exact"/>
        <w:ind w:firstLineChars="200" w:firstLine="480"/>
        <w:rPr>
          <w:rFonts w:hAnsi="宋体"/>
          <w:bCs/>
          <w:sz w:val="24"/>
        </w:rPr>
      </w:pPr>
      <w:r w:rsidRPr="00EC39B4">
        <w:rPr>
          <w:rFonts w:hAnsi="宋体" w:hint="eastAsia"/>
          <w:bCs/>
          <w:sz w:val="24"/>
        </w:rPr>
        <w:t>线末共有</w:t>
      </w:r>
      <w:r w:rsidR="004E2758">
        <w:rPr>
          <w:rFonts w:hAnsi="宋体" w:hint="eastAsia"/>
          <w:bCs/>
          <w:sz w:val="24"/>
        </w:rPr>
        <w:t>4</w:t>
      </w:r>
      <w:r w:rsidRPr="00EC39B4">
        <w:rPr>
          <w:rFonts w:hAnsi="宋体" w:hint="eastAsia"/>
          <w:bCs/>
          <w:sz w:val="24"/>
        </w:rPr>
        <w:t>条皮带机，</w:t>
      </w:r>
      <w:r w:rsidR="004E2758">
        <w:rPr>
          <w:rFonts w:hAnsi="宋体" w:hint="eastAsia"/>
          <w:bCs/>
          <w:sz w:val="24"/>
        </w:rPr>
        <w:t>两两</w:t>
      </w:r>
      <w:r w:rsidRPr="00EC39B4">
        <w:rPr>
          <w:rFonts w:hAnsi="宋体" w:hint="eastAsia"/>
          <w:bCs/>
          <w:sz w:val="24"/>
        </w:rPr>
        <w:t>并列放置，两条皮带间距</w:t>
      </w:r>
      <w:r w:rsidRPr="00EC39B4">
        <w:rPr>
          <w:rFonts w:hAnsi="宋体" w:hint="eastAsia"/>
          <w:bCs/>
          <w:sz w:val="24"/>
        </w:rPr>
        <w:t>600mm</w:t>
      </w:r>
      <w:r>
        <w:rPr>
          <w:rFonts w:hAnsi="宋体" w:hint="eastAsia"/>
          <w:bCs/>
          <w:sz w:val="24"/>
        </w:rPr>
        <w:t>，详见布局图。</w:t>
      </w:r>
    </w:p>
    <w:p w14:paraId="438BA07D" w14:textId="139374E0" w:rsidR="00E24362" w:rsidRDefault="00E24362" w:rsidP="00E24362">
      <w:pPr>
        <w:numPr>
          <w:ilvl w:val="0"/>
          <w:numId w:val="32"/>
        </w:numPr>
        <w:spacing w:line="440" w:lineRule="exact"/>
        <w:ind w:firstLineChars="200" w:firstLine="480"/>
        <w:rPr>
          <w:rFonts w:hAnsi="宋体"/>
          <w:bCs/>
          <w:sz w:val="24"/>
        </w:rPr>
      </w:pPr>
      <w:r>
        <w:rPr>
          <w:rFonts w:hAnsi="宋体" w:hint="eastAsia"/>
          <w:bCs/>
          <w:sz w:val="24"/>
        </w:rPr>
        <w:t>皮带</w:t>
      </w:r>
      <w:r w:rsidR="007142C1">
        <w:rPr>
          <w:rFonts w:hAnsi="宋体" w:hint="eastAsia"/>
          <w:bCs/>
          <w:sz w:val="24"/>
        </w:rPr>
        <w:t>沿物流方向</w:t>
      </w:r>
      <w:r>
        <w:rPr>
          <w:rFonts w:hAnsi="宋体" w:hint="eastAsia"/>
          <w:bCs/>
          <w:sz w:val="24"/>
        </w:rPr>
        <w:t>总长</w:t>
      </w:r>
      <w:r>
        <w:rPr>
          <w:rFonts w:hAnsi="宋体" w:hint="eastAsia"/>
          <w:bCs/>
          <w:sz w:val="24"/>
        </w:rPr>
        <w:t>30m</w:t>
      </w:r>
      <w:r>
        <w:rPr>
          <w:rFonts w:hAnsi="宋体" w:hint="eastAsia"/>
          <w:bCs/>
          <w:sz w:val="24"/>
        </w:rPr>
        <w:t>（长皮带机</w:t>
      </w:r>
      <w:r w:rsidR="004B46E4">
        <w:rPr>
          <w:rFonts w:hAnsi="宋体" w:hint="eastAsia"/>
          <w:bCs/>
          <w:sz w:val="24"/>
        </w:rPr>
        <w:t>18</w:t>
      </w:r>
      <w:r>
        <w:rPr>
          <w:rFonts w:hAnsi="宋体" w:hint="eastAsia"/>
          <w:bCs/>
          <w:sz w:val="24"/>
        </w:rPr>
        <w:t>m</w:t>
      </w:r>
      <w:r w:rsidR="004B46E4">
        <w:rPr>
          <w:rFonts w:hAnsi="宋体" w:hint="eastAsia"/>
          <w:bCs/>
          <w:sz w:val="24"/>
        </w:rPr>
        <w:t>，短皮带机</w:t>
      </w:r>
      <w:r w:rsidR="004B46E4">
        <w:rPr>
          <w:rFonts w:hAnsi="宋体" w:hint="eastAsia"/>
          <w:bCs/>
          <w:sz w:val="24"/>
        </w:rPr>
        <w:t>12m</w:t>
      </w:r>
      <w:r>
        <w:rPr>
          <w:rFonts w:hAnsi="宋体" w:hint="eastAsia"/>
          <w:bCs/>
          <w:sz w:val="24"/>
        </w:rPr>
        <w:t>），两两组合成两排，在封闭防护外长度约</w:t>
      </w:r>
      <w:r>
        <w:rPr>
          <w:rFonts w:hAnsi="宋体" w:hint="eastAsia"/>
          <w:bCs/>
          <w:sz w:val="24"/>
        </w:rPr>
        <w:t>22m</w:t>
      </w:r>
      <w:r>
        <w:rPr>
          <w:rFonts w:hAnsi="宋体" w:hint="eastAsia"/>
          <w:bCs/>
          <w:sz w:val="24"/>
        </w:rPr>
        <w:t>，其中长皮带机</w:t>
      </w:r>
      <w:r w:rsidR="004B46E4">
        <w:rPr>
          <w:rFonts w:hAnsi="宋体" w:hint="eastAsia"/>
          <w:bCs/>
          <w:sz w:val="24"/>
        </w:rPr>
        <w:t>10</w:t>
      </w:r>
      <w:r>
        <w:rPr>
          <w:rFonts w:hAnsi="宋体" w:hint="eastAsia"/>
          <w:bCs/>
          <w:sz w:val="24"/>
        </w:rPr>
        <w:t>m</w:t>
      </w:r>
      <w:r w:rsidR="004B46E4">
        <w:rPr>
          <w:rFonts w:hAnsi="宋体" w:hint="eastAsia"/>
          <w:bCs/>
          <w:sz w:val="24"/>
        </w:rPr>
        <w:t>，短</w:t>
      </w:r>
      <w:r>
        <w:rPr>
          <w:rFonts w:hAnsi="宋体" w:hint="eastAsia"/>
          <w:bCs/>
          <w:sz w:val="24"/>
        </w:rPr>
        <w:t>皮带机</w:t>
      </w:r>
      <w:r w:rsidR="004B46E4">
        <w:rPr>
          <w:rFonts w:hAnsi="宋体" w:hint="eastAsia"/>
          <w:bCs/>
          <w:sz w:val="24"/>
        </w:rPr>
        <w:t>12</w:t>
      </w:r>
      <w:r>
        <w:rPr>
          <w:rFonts w:hAnsi="宋体" w:hint="eastAsia"/>
          <w:bCs/>
          <w:sz w:val="24"/>
        </w:rPr>
        <w:t>m</w:t>
      </w:r>
      <w:r>
        <w:rPr>
          <w:rFonts w:hAnsi="宋体" w:hint="eastAsia"/>
          <w:bCs/>
          <w:sz w:val="24"/>
        </w:rPr>
        <w:t>。</w:t>
      </w:r>
    </w:p>
    <w:p w14:paraId="3900701C" w14:textId="6752C072" w:rsidR="006261ED" w:rsidRDefault="006261ED" w:rsidP="006261ED">
      <w:pPr>
        <w:numPr>
          <w:ilvl w:val="0"/>
          <w:numId w:val="32"/>
        </w:numPr>
        <w:spacing w:line="440" w:lineRule="exact"/>
        <w:ind w:firstLineChars="200" w:firstLine="480"/>
        <w:rPr>
          <w:rFonts w:hAnsi="宋体"/>
          <w:bCs/>
          <w:sz w:val="24"/>
        </w:rPr>
      </w:pPr>
      <w:r w:rsidRPr="009F1D6B">
        <w:rPr>
          <w:rFonts w:hAnsi="宋体" w:hint="eastAsia"/>
          <w:bCs/>
          <w:sz w:val="24"/>
        </w:rPr>
        <w:t>皮带机速度</w:t>
      </w:r>
      <w:r w:rsidRPr="009F1D6B">
        <w:rPr>
          <w:rFonts w:hAnsi="宋体" w:hint="eastAsia"/>
          <w:bCs/>
          <w:sz w:val="24"/>
        </w:rPr>
        <w:t>0-60m/min</w:t>
      </w:r>
      <w:r w:rsidRPr="009F1D6B">
        <w:rPr>
          <w:rFonts w:hAnsi="宋体" w:hint="eastAsia"/>
          <w:bCs/>
          <w:sz w:val="24"/>
        </w:rPr>
        <w:t>可调，速度通过生产配方调用</w:t>
      </w:r>
      <w:r w:rsidR="004B46E4">
        <w:rPr>
          <w:rFonts w:hAnsi="宋体" w:hint="eastAsia"/>
          <w:bCs/>
          <w:sz w:val="24"/>
        </w:rPr>
        <w:t>。</w:t>
      </w:r>
    </w:p>
    <w:p w14:paraId="2691D456" w14:textId="6BA597A0" w:rsidR="00E24362" w:rsidRPr="007142C1" w:rsidRDefault="006261ED" w:rsidP="007142C1">
      <w:pPr>
        <w:numPr>
          <w:ilvl w:val="0"/>
          <w:numId w:val="32"/>
        </w:numPr>
        <w:spacing w:line="440" w:lineRule="exact"/>
        <w:ind w:firstLineChars="200" w:firstLine="480"/>
        <w:rPr>
          <w:rFonts w:hAnsi="宋体"/>
          <w:bCs/>
          <w:sz w:val="24"/>
        </w:rPr>
      </w:pPr>
      <w:r w:rsidRPr="007142C1">
        <w:rPr>
          <w:rFonts w:hAnsi="宋体" w:hint="eastAsia"/>
          <w:bCs/>
          <w:sz w:val="24"/>
        </w:rPr>
        <w:t>皮带机具有连续、启停、步进功能，结构设计时需要考虑防止皮带机使用启停及步进功能时出现的皮带机抖动问题。</w:t>
      </w:r>
    </w:p>
    <w:p w14:paraId="461D2818" w14:textId="77777777" w:rsidR="00480A84" w:rsidRPr="00BA7609" w:rsidRDefault="00480A84" w:rsidP="00480A84">
      <w:pPr>
        <w:numPr>
          <w:ilvl w:val="0"/>
          <w:numId w:val="32"/>
        </w:numPr>
        <w:spacing w:line="440" w:lineRule="exact"/>
        <w:ind w:firstLineChars="200" w:firstLine="480"/>
        <w:rPr>
          <w:rFonts w:hAnsi="宋体"/>
          <w:bCs/>
          <w:sz w:val="24"/>
        </w:rPr>
      </w:pPr>
      <w:r w:rsidRPr="007D484C">
        <w:rPr>
          <w:rFonts w:hAnsi="宋体" w:hint="eastAsia"/>
          <w:bCs/>
          <w:sz w:val="24"/>
        </w:rPr>
        <w:t>运行模式：连续运转，具备手动、自动运转功能。</w:t>
      </w:r>
    </w:p>
    <w:p w14:paraId="6797FD54" w14:textId="77777777" w:rsidR="00480A84" w:rsidRPr="00DC2F17" w:rsidRDefault="00480A84" w:rsidP="00480A84">
      <w:pPr>
        <w:numPr>
          <w:ilvl w:val="0"/>
          <w:numId w:val="32"/>
        </w:numPr>
        <w:spacing w:line="440" w:lineRule="exact"/>
        <w:ind w:firstLineChars="200" w:firstLine="480"/>
        <w:rPr>
          <w:rFonts w:hAnsi="宋体"/>
          <w:bCs/>
          <w:sz w:val="24"/>
        </w:rPr>
      </w:pPr>
      <w:r w:rsidRPr="007D484C">
        <w:rPr>
          <w:rFonts w:hAnsi="宋体" w:hint="eastAsia"/>
          <w:bCs/>
          <w:sz w:val="24"/>
        </w:rPr>
        <w:t>皮带机机体设计便于操作工站立在两侧，不存在机械结构和人员活动区域的干涉。</w:t>
      </w:r>
    </w:p>
    <w:p w14:paraId="4CDE6CD6" w14:textId="77777777" w:rsidR="00480A84" w:rsidRPr="00907BBF" w:rsidRDefault="00480A84" w:rsidP="00480A84">
      <w:pPr>
        <w:numPr>
          <w:ilvl w:val="0"/>
          <w:numId w:val="32"/>
        </w:numPr>
        <w:spacing w:line="440" w:lineRule="exact"/>
        <w:ind w:firstLineChars="200" w:firstLine="480"/>
        <w:rPr>
          <w:rFonts w:hAnsi="宋体"/>
          <w:bCs/>
          <w:sz w:val="24"/>
        </w:rPr>
      </w:pPr>
      <w:r w:rsidRPr="007D484C">
        <w:rPr>
          <w:rFonts w:hAnsi="宋体" w:hint="eastAsia"/>
          <w:bCs/>
          <w:sz w:val="24"/>
        </w:rPr>
        <w:t>皮带具备防跑偏装置和跑偏调整装置。</w:t>
      </w:r>
    </w:p>
    <w:p w14:paraId="0C02281C" w14:textId="56FBA323" w:rsidR="00480A84" w:rsidRPr="00907BBF" w:rsidRDefault="00480A84" w:rsidP="00480A84">
      <w:pPr>
        <w:numPr>
          <w:ilvl w:val="0"/>
          <w:numId w:val="32"/>
        </w:numPr>
        <w:spacing w:line="440" w:lineRule="exact"/>
        <w:ind w:firstLineChars="200" w:firstLine="480"/>
        <w:rPr>
          <w:rFonts w:hAnsi="宋体"/>
          <w:bCs/>
          <w:sz w:val="24"/>
        </w:rPr>
      </w:pPr>
      <w:r w:rsidRPr="007D484C">
        <w:rPr>
          <w:rFonts w:hAnsi="宋体" w:hint="eastAsia"/>
          <w:bCs/>
          <w:sz w:val="24"/>
        </w:rPr>
        <w:t>线末输送带的日常维护操作简单，如添加润滑脂等，备件更换方便</w:t>
      </w:r>
      <w:r>
        <w:rPr>
          <w:rFonts w:hAnsi="宋体" w:hint="eastAsia"/>
          <w:bCs/>
          <w:sz w:val="24"/>
        </w:rPr>
        <w:t>，中标厂家提供更换皮带示意图</w:t>
      </w:r>
      <w:r w:rsidR="00C44400">
        <w:rPr>
          <w:rFonts w:hAnsi="宋体" w:hint="eastAsia"/>
          <w:bCs/>
          <w:sz w:val="24"/>
        </w:rPr>
        <w:t>及操作手册</w:t>
      </w:r>
      <w:r w:rsidRPr="007D484C">
        <w:rPr>
          <w:rFonts w:hAnsi="宋体" w:hint="eastAsia"/>
          <w:bCs/>
          <w:sz w:val="24"/>
        </w:rPr>
        <w:t>。</w:t>
      </w:r>
    </w:p>
    <w:p w14:paraId="49C96FE5" w14:textId="16C94A13" w:rsidR="00480A84" w:rsidRPr="00907BBF" w:rsidRDefault="00C44400" w:rsidP="00480A84">
      <w:pPr>
        <w:numPr>
          <w:ilvl w:val="0"/>
          <w:numId w:val="32"/>
        </w:numPr>
        <w:spacing w:line="440" w:lineRule="exact"/>
        <w:ind w:firstLineChars="200" w:firstLine="480"/>
        <w:rPr>
          <w:rFonts w:hAnsi="宋体"/>
          <w:bCs/>
          <w:sz w:val="24"/>
        </w:rPr>
      </w:pPr>
      <w:r w:rsidRPr="00067202">
        <w:rPr>
          <w:rFonts w:hAnsi="宋体" w:hint="eastAsia"/>
          <w:sz w:val="24"/>
        </w:rPr>
        <w:t>皮带机传动处配置护罩</w:t>
      </w:r>
      <w:r w:rsidRPr="00067202">
        <w:rPr>
          <w:rFonts w:hAnsi="宋体" w:hint="eastAsia"/>
          <w:sz w:val="24"/>
        </w:rPr>
        <w:t>,</w:t>
      </w:r>
      <w:r>
        <w:rPr>
          <w:rFonts w:hAnsi="宋体" w:hint="eastAsia"/>
          <w:sz w:val="24"/>
        </w:rPr>
        <w:t>护罩采用全封闭式结构，</w:t>
      </w:r>
      <w:r w:rsidRPr="00067202">
        <w:rPr>
          <w:rFonts w:hAnsi="宋体" w:hint="eastAsia"/>
          <w:sz w:val="24"/>
        </w:rPr>
        <w:t>护罩</w:t>
      </w:r>
      <w:r>
        <w:rPr>
          <w:rFonts w:hAnsi="宋体" w:hint="eastAsia"/>
          <w:sz w:val="24"/>
        </w:rPr>
        <w:t>外侧使用透明亚克力板，无需拆卸护罩即可观察内部传动机构</w:t>
      </w:r>
      <w:r w:rsidR="00480A84">
        <w:rPr>
          <w:rFonts w:hAnsi="宋体" w:hint="eastAsia"/>
          <w:bCs/>
          <w:sz w:val="24"/>
        </w:rPr>
        <w:t>，</w:t>
      </w:r>
      <w:r w:rsidR="00480A84">
        <w:rPr>
          <w:rFonts w:hAnsi="宋体" w:hint="eastAsia"/>
          <w:sz w:val="24"/>
        </w:rPr>
        <w:t>电机护罩固定稳固，内外所有裸露位置均需要防护，挤压点不允许裸露</w:t>
      </w:r>
      <w:r w:rsidR="00480A84" w:rsidRPr="007D484C">
        <w:rPr>
          <w:rFonts w:hAnsi="宋体" w:hint="eastAsia"/>
          <w:bCs/>
          <w:sz w:val="24"/>
        </w:rPr>
        <w:t>。</w:t>
      </w:r>
    </w:p>
    <w:p w14:paraId="4FD68719" w14:textId="77777777" w:rsidR="00480A84" w:rsidRDefault="00480A84" w:rsidP="00480A84">
      <w:pPr>
        <w:numPr>
          <w:ilvl w:val="0"/>
          <w:numId w:val="32"/>
        </w:numPr>
        <w:spacing w:line="440" w:lineRule="exact"/>
        <w:ind w:firstLineChars="200" w:firstLine="480"/>
        <w:rPr>
          <w:rFonts w:hAnsi="宋体"/>
          <w:bCs/>
          <w:sz w:val="24"/>
        </w:rPr>
      </w:pPr>
      <w:r w:rsidRPr="00B82390">
        <w:rPr>
          <w:rFonts w:hAnsi="宋体" w:hint="eastAsia"/>
          <w:bCs/>
          <w:sz w:val="24"/>
        </w:rPr>
        <w:t>结构形式：</w:t>
      </w:r>
      <w:r>
        <w:rPr>
          <w:rFonts w:hAnsi="宋体" w:hint="eastAsia"/>
          <w:bCs/>
          <w:sz w:val="24"/>
        </w:rPr>
        <w:t>脚杯固定在地面上。固定式，焊接结构，通过脚杯调整高度，带脚轮，可移动，脚轮带刹车。</w:t>
      </w:r>
    </w:p>
    <w:p w14:paraId="74099AED" w14:textId="77777777" w:rsidR="00480A84" w:rsidRDefault="00480A84" w:rsidP="00480A84">
      <w:pPr>
        <w:numPr>
          <w:ilvl w:val="0"/>
          <w:numId w:val="32"/>
        </w:numPr>
        <w:spacing w:line="440" w:lineRule="exact"/>
        <w:ind w:firstLineChars="200" w:firstLine="480"/>
        <w:rPr>
          <w:rFonts w:hAnsi="宋体"/>
          <w:bCs/>
          <w:sz w:val="24"/>
        </w:rPr>
      </w:pPr>
      <w:r w:rsidRPr="00A45383">
        <w:rPr>
          <w:rFonts w:hAnsi="宋体" w:hint="eastAsia"/>
          <w:bCs/>
          <w:sz w:val="24"/>
        </w:rPr>
        <w:t>皮带驱动方式：电机减速机通过链条驱动辊筒。减速电机品牌</w:t>
      </w:r>
      <w:r w:rsidRPr="00A45383">
        <w:rPr>
          <w:rFonts w:hAnsi="宋体" w:hint="eastAsia"/>
          <w:bCs/>
          <w:sz w:val="24"/>
        </w:rPr>
        <w:t>SEW</w:t>
      </w:r>
      <w:r w:rsidRPr="00A45383">
        <w:rPr>
          <w:rFonts w:hAnsi="宋体" w:hint="eastAsia"/>
          <w:bCs/>
          <w:sz w:val="24"/>
        </w:rPr>
        <w:t>，推荐功率≥</w:t>
      </w:r>
      <w:r w:rsidRPr="00A45383">
        <w:rPr>
          <w:rFonts w:hAnsi="宋体" w:hint="eastAsia"/>
          <w:bCs/>
          <w:sz w:val="24"/>
        </w:rPr>
        <w:t>5.5kw</w:t>
      </w:r>
      <w:r w:rsidRPr="00A45383">
        <w:rPr>
          <w:rFonts w:hAnsi="宋体" w:hint="eastAsia"/>
          <w:bCs/>
          <w:sz w:val="24"/>
        </w:rPr>
        <w:t>，强制风冷，带抱闸，带热敏电阻。注意皮带机驱动的位置在两排皮带的外侧两端。</w:t>
      </w:r>
    </w:p>
    <w:p w14:paraId="2F8975ED" w14:textId="7FAC1F70" w:rsidR="00480A84" w:rsidRPr="00A45383" w:rsidRDefault="00480A84" w:rsidP="00480A84">
      <w:pPr>
        <w:numPr>
          <w:ilvl w:val="0"/>
          <w:numId w:val="32"/>
        </w:numPr>
        <w:spacing w:line="440" w:lineRule="exact"/>
        <w:ind w:firstLineChars="200" w:firstLine="480"/>
        <w:rPr>
          <w:rFonts w:hAnsi="宋体"/>
          <w:bCs/>
          <w:sz w:val="24"/>
        </w:rPr>
      </w:pPr>
      <w:r w:rsidRPr="00A45383">
        <w:rPr>
          <w:rFonts w:hAnsi="宋体" w:hint="eastAsia"/>
          <w:sz w:val="24"/>
        </w:rPr>
        <w:t>皮带两侧带耐磨导向条，防止跑偏，导向条规格：</w:t>
      </w:r>
      <w:r w:rsidRPr="00A45383">
        <w:rPr>
          <w:rFonts w:hAnsi="宋体" w:hint="eastAsia"/>
          <w:sz w:val="24"/>
        </w:rPr>
        <w:t>13mm*8mm</w:t>
      </w:r>
      <w:r w:rsidRPr="00A45383">
        <w:rPr>
          <w:rFonts w:hAnsi="宋体" w:hint="eastAsia"/>
          <w:sz w:val="24"/>
        </w:rPr>
        <w:t>，</w:t>
      </w:r>
      <w:r w:rsidRPr="006F0E86">
        <w:rPr>
          <w:rFonts w:hAnsi="宋体" w:hint="eastAsia"/>
          <w:sz w:val="24"/>
        </w:rPr>
        <w:t>导条需使用</w:t>
      </w:r>
      <w:r w:rsidRPr="006F0E86">
        <w:rPr>
          <w:rFonts w:hAnsi="宋体" w:hint="eastAsia"/>
          <w:sz w:val="24"/>
        </w:rPr>
        <w:t xml:space="preserve"> PU </w:t>
      </w:r>
      <w:r w:rsidRPr="006F0E86">
        <w:rPr>
          <w:rFonts w:hAnsi="宋体" w:hint="eastAsia"/>
          <w:sz w:val="24"/>
        </w:rPr>
        <w:t>耐磨材质</w:t>
      </w:r>
      <w:r w:rsidRPr="006F0E86">
        <w:rPr>
          <w:rFonts w:hAnsi="宋体" w:hint="eastAsia"/>
          <w:bCs/>
          <w:sz w:val="24"/>
        </w:rPr>
        <w:t>。</w:t>
      </w:r>
      <w:r w:rsidRPr="00A45383">
        <w:rPr>
          <w:rFonts w:hAnsi="宋体" w:hint="eastAsia"/>
          <w:bCs/>
          <w:sz w:val="24"/>
        </w:rPr>
        <w:t>皮带采用</w:t>
      </w:r>
      <w:r w:rsidRPr="00A45383">
        <w:rPr>
          <w:rFonts w:hAnsi="宋体" w:hint="eastAsia"/>
          <w:bCs/>
          <w:sz w:val="24"/>
          <w:highlight w:val="yellow"/>
        </w:rPr>
        <w:t>西格林（</w:t>
      </w:r>
      <w:r w:rsidRPr="00A45383">
        <w:rPr>
          <w:rFonts w:hAnsi="宋体" w:hint="eastAsia"/>
          <w:bCs/>
          <w:sz w:val="24"/>
          <w:highlight w:val="yellow"/>
        </w:rPr>
        <w:t>siegling</w:t>
      </w:r>
      <w:r w:rsidRPr="00A45383">
        <w:rPr>
          <w:rFonts w:hAnsi="宋体" w:hint="eastAsia"/>
          <w:bCs/>
          <w:sz w:val="24"/>
          <w:highlight w:val="yellow"/>
        </w:rPr>
        <w:t>）品牌</w:t>
      </w:r>
      <w:r w:rsidRPr="00A45383">
        <w:rPr>
          <w:rFonts w:hAnsi="宋体" w:hint="eastAsia"/>
          <w:bCs/>
          <w:sz w:val="24"/>
        </w:rPr>
        <w:t>黑色</w:t>
      </w:r>
      <w:r w:rsidRPr="00A45383">
        <w:rPr>
          <w:rFonts w:hAnsi="宋体" w:hint="eastAsia"/>
          <w:bCs/>
          <w:sz w:val="24"/>
        </w:rPr>
        <w:t>PVK</w:t>
      </w:r>
      <w:r w:rsidRPr="00A45383">
        <w:rPr>
          <w:rFonts w:hAnsi="宋体" w:hint="eastAsia"/>
          <w:bCs/>
          <w:sz w:val="24"/>
        </w:rPr>
        <w:t>材质，单个皮带宽</w:t>
      </w:r>
      <w:r w:rsidRPr="00A45383">
        <w:rPr>
          <w:rFonts w:hAnsi="宋体" w:hint="eastAsia"/>
          <w:bCs/>
          <w:sz w:val="24"/>
        </w:rPr>
        <w:t>1</w:t>
      </w:r>
      <w:r w:rsidR="00E24362">
        <w:rPr>
          <w:rFonts w:hAnsi="宋体" w:hint="eastAsia"/>
          <w:bCs/>
          <w:sz w:val="24"/>
        </w:rPr>
        <w:t>8</w:t>
      </w:r>
      <w:r w:rsidRPr="00A45383">
        <w:rPr>
          <w:rFonts w:hAnsi="宋体" w:hint="eastAsia"/>
          <w:bCs/>
          <w:sz w:val="24"/>
        </w:rPr>
        <w:t>00mm</w:t>
      </w:r>
      <w:r w:rsidRPr="00A45383">
        <w:rPr>
          <w:rFonts w:hAnsi="宋体" w:hint="eastAsia"/>
          <w:bCs/>
          <w:sz w:val="24"/>
        </w:rPr>
        <w:t>，耐油耐磨耐切割，不易老化，</w:t>
      </w:r>
      <w:r w:rsidRPr="00A45383">
        <w:rPr>
          <w:rFonts w:ascii="宋体" w:hAnsi="宋体" w:hint="eastAsia"/>
          <w:sz w:val="24"/>
        </w:rPr>
        <w:t>具有防静电功能，使用中不得有掉皮、掉渣现象，可以输送各种形状不规则的冲压零件。</w:t>
      </w:r>
      <w:r w:rsidRPr="00A45383">
        <w:rPr>
          <w:rFonts w:hAnsi="宋体" w:hint="eastAsia"/>
          <w:bCs/>
          <w:sz w:val="24"/>
        </w:rPr>
        <w:t>皮带厚度</w:t>
      </w:r>
      <w:r w:rsidRPr="00A45383">
        <w:rPr>
          <w:rFonts w:hAnsi="宋体" w:hint="eastAsia"/>
          <w:bCs/>
          <w:sz w:val="24"/>
        </w:rPr>
        <w:t>4.6mm</w:t>
      </w:r>
      <w:r w:rsidRPr="00A45383">
        <w:rPr>
          <w:rFonts w:hAnsi="宋体" w:hint="eastAsia"/>
          <w:bCs/>
          <w:sz w:val="24"/>
        </w:rPr>
        <w:t>。皮带安装调试完毕后不得跑偏。</w:t>
      </w:r>
    </w:p>
    <w:p w14:paraId="477DDA4A" w14:textId="77777777" w:rsidR="00480A84" w:rsidRDefault="00480A84" w:rsidP="00480A84">
      <w:pPr>
        <w:numPr>
          <w:ilvl w:val="0"/>
          <w:numId w:val="32"/>
        </w:numPr>
        <w:spacing w:line="440" w:lineRule="exact"/>
        <w:ind w:firstLineChars="200" w:firstLine="480"/>
        <w:rPr>
          <w:rFonts w:hAnsi="宋体"/>
          <w:bCs/>
          <w:sz w:val="24"/>
        </w:rPr>
      </w:pPr>
      <w:r>
        <w:rPr>
          <w:rFonts w:hAnsi="宋体" w:hint="eastAsia"/>
          <w:bCs/>
          <w:sz w:val="24"/>
        </w:rPr>
        <w:t>皮带机</w:t>
      </w:r>
      <w:r>
        <w:rPr>
          <w:rFonts w:hAnsi="宋体"/>
          <w:bCs/>
          <w:sz w:val="24"/>
        </w:rPr>
        <w:t>机架由型材钢焊接而成，</w:t>
      </w:r>
      <w:r>
        <w:rPr>
          <w:rFonts w:hAnsi="宋体" w:hint="eastAsia"/>
          <w:bCs/>
          <w:sz w:val="24"/>
        </w:rPr>
        <w:t>材质：</w:t>
      </w:r>
      <w:r>
        <w:rPr>
          <w:rFonts w:hAnsi="宋体" w:hint="eastAsia"/>
          <w:bCs/>
          <w:sz w:val="24"/>
        </w:rPr>
        <w:t>Q235-A</w:t>
      </w:r>
      <w:r>
        <w:rPr>
          <w:rFonts w:hAnsi="宋体" w:hint="eastAsia"/>
          <w:bCs/>
          <w:sz w:val="24"/>
        </w:rPr>
        <w:t>碳钢，规格：</w:t>
      </w:r>
      <w:r>
        <w:rPr>
          <w:rFonts w:hAnsi="宋体" w:hint="eastAsia"/>
          <w:bCs/>
          <w:sz w:val="24"/>
        </w:rPr>
        <w:t>100*100*6</w:t>
      </w:r>
      <w:r>
        <w:rPr>
          <w:rFonts w:hAnsi="宋体" w:hint="eastAsia"/>
          <w:bCs/>
          <w:sz w:val="24"/>
        </w:rPr>
        <w:t>（长</w:t>
      </w:r>
      <w:r>
        <w:rPr>
          <w:rFonts w:hAnsi="宋体" w:hint="eastAsia"/>
          <w:bCs/>
          <w:sz w:val="24"/>
        </w:rPr>
        <w:t>*</w:t>
      </w:r>
      <w:r>
        <w:rPr>
          <w:rFonts w:hAnsi="宋体" w:hint="eastAsia"/>
          <w:bCs/>
          <w:sz w:val="24"/>
        </w:rPr>
        <w:t>宽</w:t>
      </w:r>
      <w:r>
        <w:rPr>
          <w:rFonts w:hAnsi="宋体" w:hint="eastAsia"/>
          <w:bCs/>
          <w:sz w:val="24"/>
        </w:rPr>
        <w:t>*</w:t>
      </w:r>
      <w:r>
        <w:rPr>
          <w:rFonts w:hAnsi="宋体" w:hint="eastAsia"/>
          <w:bCs/>
          <w:sz w:val="24"/>
        </w:rPr>
        <w:t>厚）</w:t>
      </w:r>
      <w:r>
        <w:rPr>
          <w:rFonts w:hAnsi="宋体" w:hint="eastAsia"/>
          <w:bCs/>
          <w:sz w:val="24"/>
        </w:rPr>
        <w:t>,</w:t>
      </w:r>
      <w:r>
        <w:rPr>
          <w:rFonts w:hAnsi="宋体" w:hint="eastAsia"/>
          <w:bCs/>
          <w:sz w:val="24"/>
        </w:rPr>
        <w:t>其他规格型材需乙方提出</w:t>
      </w:r>
      <w:r>
        <w:rPr>
          <w:rFonts w:hAnsi="宋体" w:hint="eastAsia"/>
          <w:bCs/>
          <w:sz w:val="24"/>
        </w:rPr>
        <w:t>,</w:t>
      </w:r>
      <w:r>
        <w:rPr>
          <w:rFonts w:hAnsi="宋体" w:hint="eastAsia"/>
          <w:bCs/>
          <w:sz w:val="24"/>
        </w:rPr>
        <w:t>甲方确认。</w:t>
      </w:r>
      <w:r>
        <w:rPr>
          <w:rFonts w:hAnsi="宋体"/>
          <w:bCs/>
          <w:sz w:val="24"/>
        </w:rPr>
        <w:t>要求焊缝平整、美观</w:t>
      </w:r>
      <w:r>
        <w:rPr>
          <w:rFonts w:hAnsi="宋体" w:hint="eastAsia"/>
          <w:bCs/>
          <w:sz w:val="24"/>
        </w:rPr>
        <w:t>，焊后消除内应</w:t>
      </w:r>
      <w:r>
        <w:rPr>
          <w:rFonts w:hAnsi="宋体" w:hint="eastAsia"/>
          <w:bCs/>
          <w:sz w:val="24"/>
        </w:rPr>
        <w:lastRenderedPageBreak/>
        <w:t>力</w:t>
      </w:r>
      <w:r>
        <w:rPr>
          <w:rFonts w:hAnsi="宋体"/>
          <w:bCs/>
          <w:sz w:val="24"/>
        </w:rPr>
        <w:t>；皮带</w:t>
      </w:r>
      <w:r>
        <w:rPr>
          <w:rFonts w:hAnsi="宋体" w:hint="eastAsia"/>
          <w:bCs/>
          <w:sz w:val="24"/>
        </w:rPr>
        <w:t>下面布置</w:t>
      </w:r>
      <w:r w:rsidRPr="005A1246">
        <w:rPr>
          <w:rFonts w:hAnsi="宋体" w:hint="eastAsia"/>
          <w:bCs/>
          <w:sz w:val="24"/>
        </w:rPr>
        <w:t>镀锌钢</w:t>
      </w:r>
      <w:r w:rsidRPr="005A1246">
        <w:rPr>
          <w:rFonts w:hAnsi="宋体"/>
          <w:bCs/>
          <w:sz w:val="24"/>
        </w:rPr>
        <w:t>板</w:t>
      </w:r>
      <w:r>
        <w:rPr>
          <w:rFonts w:hAnsi="宋体" w:hint="eastAsia"/>
          <w:bCs/>
          <w:sz w:val="24"/>
        </w:rPr>
        <w:t>和支撑辊</w:t>
      </w:r>
      <w:r>
        <w:rPr>
          <w:rFonts w:hAnsi="宋体"/>
          <w:bCs/>
          <w:sz w:val="24"/>
        </w:rPr>
        <w:t>，</w:t>
      </w:r>
      <w:r>
        <w:rPr>
          <w:rFonts w:hAnsi="宋体" w:hint="eastAsia"/>
          <w:bCs/>
          <w:sz w:val="24"/>
        </w:rPr>
        <w:t>镀锌钢</w:t>
      </w:r>
      <w:r>
        <w:rPr>
          <w:rFonts w:hAnsi="宋体"/>
          <w:bCs/>
          <w:sz w:val="24"/>
        </w:rPr>
        <w:t>板的</w:t>
      </w:r>
      <w:r>
        <w:rPr>
          <w:rFonts w:hAnsi="宋体" w:hint="eastAsia"/>
          <w:bCs/>
          <w:sz w:val="24"/>
        </w:rPr>
        <w:t>厚度不小于</w:t>
      </w:r>
      <w:r>
        <w:rPr>
          <w:rFonts w:hAnsi="宋体" w:hint="eastAsia"/>
          <w:bCs/>
          <w:sz w:val="24"/>
        </w:rPr>
        <w:t>2mm</w:t>
      </w:r>
      <w:r>
        <w:rPr>
          <w:rFonts w:hAnsi="宋体" w:hint="eastAsia"/>
          <w:bCs/>
          <w:sz w:val="24"/>
        </w:rPr>
        <w:t>，</w:t>
      </w:r>
      <w:r>
        <w:rPr>
          <w:rFonts w:hAnsi="宋体"/>
          <w:bCs/>
          <w:sz w:val="24"/>
        </w:rPr>
        <w:t>平面度允差为±</w:t>
      </w:r>
      <w:r>
        <w:rPr>
          <w:rFonts w:hAnsi="宋体"/>
          <w:bCs/>
          <w:sz w:val="24"/>
        </w:rPr>
        <w:t>1</w:t>
      </w:r>
      <w:r>
        <w:rPr>
          <w:rFonts w:hAnsi="宋体" w:hint="eastAsia"/>
          <w:bCs/>
          <w:sz w:val="24"/>
        </w:rPr>
        <w:t>mm</w:t>
      </w:r>
      <w:r>
        <w:rPr>
          <w:rFonts w:hAnsi="宋体" w:hint="eastAsia"/>
          <w:sz w:val="24"/>
        </w:rPr>
        <w:t>。</w:t>
      </w:r>
    </w:p>
    <w:p w14:paraId="422C36E1" w14:textId="6295AF54" w:rsidR="00480A84" w:rsidRPr="00067202" w:rsidRDefault="00480A84" w:rsidP="00480A84">
      <w:pPr>
        <w:numPr>
          <w:ilvl w:val="0"/>
          <w:numId w:val="32"/>
        </w:numPr>
        <w:spacing w:line="440" w:lineRule="exact"/>
        <w:ind w:firstLineChars="200" w:firstLine="480"/>
        <w:rPr>
          <w:rFonts w:hAnsi="宋体"/>
          <w:bCs/>
          <w:sz w:val="24"/>
        </w:rPr>
      </w:pPr>
      <w:r w:rsidRPr="00067202">
        <w:rPr>
          <w:rFonts w:hAnsi="宋体" w:hint="eastAsia"/>
          <w:sz w:val="24"/>
        </w:rPr>
        <w:t>皮带两侧有不锈钢护罩，</w:t>
      </w:r>
      <w:r>
        <w:rPr>
          <w:rFonts w:hAnsi="宋体" w:hint="eastAsia"/>
          <w:sz w:val="24"/>
        </w:rPr>
        <w:t>辊筒两端配有</w:t>
      </w:r>
      <w:r>
        <w:rPr>
          <w:rFonts w:hAnsi="宋体" w:hint="eastAsia"/>
          <w:sz w:val="24"/>
        </w:rPr>
        <w:t>Z</w:t>
      </w:r>
      <w:r>
        <w:rPr>
          <w:rFonts w:hAnsi="宋体" w:hint="eastAsia"/>
          <w:sz w:val="24"/>
        </w:rPr>
        <w:t>字形防夹手护板，</w:t>
      </w:r>
      <w:r w:rsidRPr="00067202">
        <w:rPr>
          <w:rFonts w:hAnsi="宋体" w:hint="eastAsia"/>
          <w:sz w:val="24"/>
        </w:rPr>
        <w:t>皮带上表面到两侧机架的高度不小于</w:t>
      </w:r>
      <w:r w:rsidRPr="00067202">
        <w:rPr>
          <w:rFonts w:hAnsi="宋体" w:hint="eastAsia"/>
          <w:sz w:val="24"/>
        </w:rPr>
        <w:t>15mm</w:t>
      </w:r>
      <w:r w:rsidRPr="00067202">
        <w:rPr>
          <w:rFonts w:hAnsi="宋体" w:hint="eastAsia"/>
          <w:sz w:val="24"/>
        </w:rPr>
        <w:t>，如图</w:t>
      </w:r>
      <w:r w:rsidR="004B46E4">
        <w:rPr>
          <w:rFonts w:hAnsi="宋体" w:hint="eastAsia"/>
          <w:sz w:val="24"/>
        </w:rPr>
        <w:t>一</w:t>
      </w:r>
      <w:r w:rsidRPr="00067202">
        <w:rPr>
          <w:rFonts w:hAnsi="宋体" w:hint="eastAsia"/>
          <w:sz w:val="24"/>
        </w:rPr>
        <w:t>所示。除</w:t>
      </w:r>
      <w:r w:rsidRPr="00067202">
        <w:rPr>
          <w:rFonts w:hAnsi="宋体" w:hint="eastAsia"/>
          <w:bCs/>
          <w:sz w:val="24"/>
        </w:rPr>
        <w:t>防夹手护板外</w:t>
      </w:r>
      <w:r w:rsidRPr="00067202">
        <w:rPr>
          <w:rFonts w:hAnsi="宋体" w:hint="eastAsia"/>
          <w:sz w:val="24"/>
        </w:rPr>
        <w:t>不得出现高于皮带上表面的零部件</w:t>
      </w:r>
      <w:r>
        <w:rPr>
          <w:rFonts w:hAnsi="宋体" w:hint="eastAsia"/>
          <w:sz w:val="24"/>
        </w:rPr>
        <w:t>。皮带宽</w:t>
      </w:r>
      <w:r>
        <w:rPr>
          <w:rFonts w:hAnsi="宋体" w:hint="eastAsia"/>
          <w:sz w:val="24"/>
        </w:rPr>
        <w:t>1</w:t>
      </w:r>
      <w:r w:rsidR="00E24362">
        <w:rPr>
          <w:rFonts w:hAnsi="宋体" w:hint="eastAsia"/>
          <w:sz w:val="24"/>
        </w:rPr>
        <w:t>8</w:t>
      </w:r>
      <w:r>
        <w:rPr>
          <w:rFonts w:hAnsi="宋体" w:hint="eastAsia"/>
          <w:sz w:val="24"/>
        </w:rPr>
        <w:t>00mm</w:t>
      </w:r>
      <w:r>
        <w:rPr>
          <w:rFonts w:hAnsi="宋体" w:hint="eastAsia"/>
          <w:sz w:val="24"/>
        </w:rPr>
        <w:t>，居中设计，</w:t>
      </w:r>
      <w:r w:rsidRPr="00067202">
        <w:rPr>
          <w:rFonts w:hAnsi="宋体" w:hint="eastAsia"/>
          <w:sz w:val="24"/>
        </w:rPr>
        <w:t>皮带的边距离框架的边不得大于</w:t>
      </w:r>
      <w:r w:rsidRPr="00067202">
        <w:rPr>
          <w:rFonts w:hAnsi="宋体" w:hint="eastAsia"/>
          <w:sz w:val="24"/>
        </w:rPr>
        <w:t>1</w:t>
      </w:r>
      <w:r>
        <w:rPr>
          <w:rFonts w:hAnsi="宋体" w:hint="eastAsia"/>
          <w:sz w:val="24"/>
        </w:rPr>
        <w:t>0</w:t>
      </w:r>
      <w:r w:rsidRPr="00067202">
        <w:rPr>
          <w:rFonts w:hAnsi="宋体" w:hint="eastAsia"/>
          <w:sz w:val="24"/>
        </w:rPr>
        <w:t>0mm</w:t>
      </w:r>
      <w:r>
        <w:rPr>
          <w:rFonts w:hAnsi="宋体" w:hint="eastAsia"/>
          <w:sz w:val="24"/>
        </w:rPr>
        <w:t>。</w:t>
      </w:r>
    </w:p>
    <w:p w14:paraId="35422217" w14:textId="77777777" w:rsidR="00480A84" w:rsidRDefault="00480A84" w:rsidP="00480A84">
      <w:pPr>
        <w:numPr>
          <w:ilvl w:val="0"/>
          <w:numId w:val="32"/>
        </w:numPr>
        <w:spacing w:line="440" w:lineRule="exact"/>
        <w:ind w:firstLineChars="200" w:firstLine="480"/>
        <w:rPr>
          <w:rFonts w:hAnsi="宋体"/>
          <w:bCs/>
          <w:sz w:val="24"/>
        </w:rPr>
      </w:pPr>
      <w:r>
        <w:rPr>
          <w:rFonts w:hAnsi="宋体" w:hint="eastAsia"/>
          <w:bCs/>
          <w:sz w:val="24"/>
        </w:rPr>
        <w:t>皮带机配有涨紧机构，方便涨紧皮带，且涨紧行程足够，方便使用时根据皮带情况随时涨紧。</w:t>
      </w:r>
    </w:p>
    <w:p w14:paraId="4522A9B7" w14:textId="77777777" w:rsidR="00480A84" w:rsidRDefault="00480A84" w:rsidP="00480A84">
      <w:pPr>
        <w:numPr>
          <w:ilvl w:val="0"/>
          <w:numId w:val="32"/>
        </w:numPr>
        <w:spacing w:line="440" w:lineRule="exact"/>
        <w:ind w:firstLine="491"/>
        <w:rPr>
          <w:rFonts w:hAnsi="宋体"/>
          <w:bCs/>
          <w:sz w:val="24"/>
        </w:rPr>
      </w:pPr>
      <w:r>
        <w:rPr>
          <w:rFonts w:hAnsi="宋体" w:hint="eastAsia"/>
          <w:bCs/>
          <w:sz w:val="24"/>
        </w:rPr>
        <w:t>皮带机两侧有护板，防止人员进入皮带机下部。</w:t>
      </w:r>
    </w:p>
    <w:p w14:paraId="5DD5B7C2" w14:textId="77777777" w:rsidR="00480A84" w:rsidRPr="0049614A" w:rsidRDefault="00480A84" w:rsidP="00480A84">
      <w:pPr>
        <w:numPr>
          <w:ilvl w:val="0"/>
          <w:numId w:val="32"/>
        </w:numPr>
        <w:spacing w:line="440" w:lineRule="exact"/>
        <w:ind w:firstLine="491"/>
        <w:rPr>
          <w:rFonts w:hAnsi="宋体"/>
          <w:bCs/>
          <w:sz w:val="24"/>
        </w:rPr>
      </w:pPr>
      <w:r w:rsidRPr="0049614A">
        <w:rPr>
          <w:rFonts w:hAnsi="宋体" w:hint="eastAsia"/>
          <w:bCs/>
          <w:sz w:val="24"/>
        </w:rPr>
        <w:t>皮带机属于护板，护罩等外覆盖件的安装螺栓均要求使用镀锌蘑菇头螺钉。</w:t>
      </w:r>
    </w:p>
    <w:p w14:paraId="6AF764FE" w14:textId="77777777" w:rsidR="00480A84" w:rsidRDefault="00480A84" w:rsidP="00480A84">
      <w:pPr>
        <w:numPr>
          <w:ilvl w:val="0"/>
          <w:numId w:val="32"/>
        </w:numPr>
        <w:spacing w:line="440" w:lineRule="exact"/>
        <w:ind w:firstLineChars="200" w:firstLine="480"/>
        <w:rPr>
          <w:rFonts w:hAnsi="宋体"/>
          <w:bCs/>
          <w:sz w:val="24"/>
        </w:rPr>
      </w:pPr>
      <w:r>
        <w:rPr>
          <w:rFonts w:hAnsi="宋体" w:hint="eastAsia"/>
          <w:bCs/>
          <w:sz w:val="24"/>
        </w:rPr>
        <w:t>皮带机配有安全起重装置。</w:t>
      </w:r>
    </w:p>
    <w:p w14:paraId="2FEA441C" w14:textId="10A3573E" w:rsidR="00480A84" w:rsidRPr="006261ED" w:rsidRDefault="00480A84" w:rsidP="00480A84">
      <w:pPr>
        <w:numPr>
          <w:ilvl w:val="0"/>
          <w:numId w:val="32"/>
        </w:numPr>
        <w:spacing w:line="440" w:lineRule="exact"/>
        <w:ind w:firstLineChars="200" w:firstLine="480"/>
        <w:rPr>
          <w:rFonts w:hAnsi="宋体"/>
          <w:bCs/>
          <w:sz w:val="24"/>
        </w:rPr>
      </w:pPr>
      <w:r>
        <w:rPr>
          <w:rFonts w:hAnsi="宋体" w:hint="eastAsia"/>
          <w:bCs/>
          <w:sz w:val="24"/>
        </w:rPr>
        <w:t>皮带机两侧框架与皮带空隙需要增加防护板，防止</w:t>
      </w:r>
      <w:r w:rsidRPr="00D8454D">
        <w:rPr>
          <w:rFonts w:ascii="宋体" w:hAnsi="宋体" w:hint="eastAsia"/>
          <w:sz w:val="24"/>
        </w:rPr>
        <w:t>防止操作人员的手指或者服装卷入皮带机</w:t>
      </w:r>
      <w:r>
        <w:rPr>
          <w:rFonts w:ascii="宋体" w:hAnsi="宋体" w:hint="eastAsia"/>
          <w:sz w:val="24"/>
        </w:rPr>
        <w:t>，重点位置为</w:t>
      </w:r>
      <w:r>
        <w:rPr>
          <w:rFonts w:hAnsi="宋体" w:hint="eastAsia"/>
          <w:sz w:val="24"/>
        </w:rPr>
        <w:t>皮带前后两侧皮带下方区域，需要有防护网，防止人伸手触摸到托辊。</w:t>
      </w:r>
      <w:r w:rsidR="00C44400">
        <w:rPr>
          <w:rFonts w:hAnsi="宋体" w:hint="eastAsia"/>
          <w:sz w:val="24"/>
        </w:rPr>
        <w:t>皮带机末端设置接油盒，用来承接污物。</w:t>
      </w:r>
    </w:p>
    <w:p w14:paraId="380D0D60" w14:textId="1E224695" w:rsidR="006261ED" w:rsidRPr="004B46E4" w:rsidRDefault="006261ED" w:rsidP="006261ED">
      <w:pPr>
        <w:numPr>
          <w:ilvl w:val="0"/>
          <w:numId w:val="32"/>
        </w:numPr>
        <w:spacing w:line="440" w:lineRule="exact"/>
        <w:ind w:firstLineChars="200" w:firstLine="480"/>
        <w:rPr>
          <w:rFonts w:hAnsi="宋体"/>
          <w:bCs/>
          <w:sz w:val="24"/>
        </w:rPr>
      </w:pPr>
      <w:r w:rsidRPr="004B46E4">
        <w:rPr>
          <w:rFonts w:hAnsi="宋体" w:hint="eastAsia"/>
          <w:bCs/>
          <w:sz w:val="24"/>
        </w:rPr>
        <w:t>皮带机两侧开接线盒安装孔，要求开在两侧横梁上，具体形式参照图</w:t>
      </w:r>
      <w:r w:rsidR="004B46E4" w:rsidRPr="004B46E4">
        <w:rPr>
          <w:rFonts w:hAnsi="宋体" w:hint="eastAsia"/>
          <w:bCs/>
          <w:sz w:val="24"/>
        </w:rPr>
        <w:t>四</w:t>
      </w:r>
      <w:r w:rsidRPr="004B46E4">
        <w:rPr>
          <w:rFonts w:hAnsi="宋体" w:hint="eastAsia"/>
          <w:bCs/>
          <w:sz w:val="24"/>
        </w:rPr>
        <w:t>。皮带机外侧共设置</w:t>
      </w:r>
      <w:r w:rsidR="004B46E4" w:rsidRPr="004B46E4">
        <w:rPr>
          <w:rFonts w:hAnsi="宋体" w:hint="eastAsia"/>
          <w:bCs/>
          <w:sz w:val="24"/>
        </w:rPr>
        <w:t>6</w:t>
      </w:r>
      <w:r w:rsidR="004B46E4" w:rsidRPr="004B46E4">
        <w:rPr>
          <w:rFonts w:hAnsi="宋体" w:hint="eastAsia"/>
          <w:bCs/>
          <w:sz w:val="24"/>
        </w:rPr>
        <w:t>组按钮站</w:t>
      </w:r>
      <w:r w:rsidRPr="004B46E4">
        <w:rPr>
          <w:rFonts w:hAnsi="宋体" w:hint="eastAsia"/>
          <w:bCs/>
          <w:sz w:val="24"/>
        </w:rPr>
        <w:t>。按钮站采用内嵌式，内嵌到横梁里，不能与人干涉。</w:t>
      </w:r>
      <w:r w:rsidRPr="004B46E4">
        <w:rPr>
          <w:rFonts w:hAnsi="宋体" w:hint="eastAsia"/>
          <w:bCs/>
          <w:sz w:val="24"/>
          <w:highlight w:val="yellow"/>
        </w:rPr>
        <w:t>具体位置及要求图纸会签时确认</w:t>
      </w:r>
      <w:r w:rsidRPr="004B46E4">
        <w:rPr>
          <w:rFonts w:hAnsi="宋体" w:hint="eastAsia"/>
          <w:bCs/>
          <w:sz w:val="24"/>
        </w:rPr>
        <w:t>。</w:t>
      </w:r>
    </w:p>
    <w:p w14:paraId="44742DC7" w14:textId="094C6C92" w:rsidR="006261ED" w:rsidRPr="006261ED" w:rsidRDefault="006261ED" w:rsidP="006261ED">
      <w:pPr>
        <w:numPr>
          <w:ilvl w:val="0"/>
          <w:numId w:val="32"/>
        </w:numPr>
        <w:spacing w:line="440" w:lineRule="exact"/>
        <w:ind w:firstLineChars="200" w:firstLine="480"/>
        <w:rPr>
          <w:rFonts w:hAnsi="宋体"/>
          <w:bCs/>
          <w:sz w:val="24"/>
        </w:rPr>
      </w:pPr>
      <w:r>
        <w:rPr>
          <w:rFonts w:hAnsi="宋体" w:hint="eastAsia"/>
          <w:bCs/>
          <w:sz w:val="24"/>
        </w:rPr>
        <w:t>两皮带机过渡位置不得卡料，可设置高度差。过度位置设置过渡板，前端高度约在前一条皮带输送辊中间位置，后端搭在后一条皮带机上。</w:t>
      </w:r>
    </w:p>
    <w:p w14:paraId="4943A5F0" w14:textId="2CDC5268" w:rsidR="00480A84" w:rsidRDefault="00C44400" w:rsidP="00C44400">
      <w:pPr>
        <w:numPr>
          <w:ilvl w:val="0"/>
          <w:numId w:val="32"/>
        </w:numPr>
        <w:spacing w:line="440" w:lineRule="exact"/>
        <w:ind w:firstLineChars="200" w:firstLine="480"/>
        <w:rPr>
          <w:rFonts w:hAnsi="宋体"/>
          <w:bCs/>
          <w:sz w:val="24"/>
        </w:rPr>
      </w:pPr>
      <w:r>
        <w:rPr>
          <w:rFonts w:hAnsi="宋体" w:hint="eastAsia"/>
          <w:bCs/>
          <w:sz w:val="24"/>
        </w:rPr>
        <w:t>皮带机末端增加</w:t>
      </w:r>
      <w:r>
        <w:rPr>
          <w:rFonts w:hAnsi="宋体" w:hint="eastAsia"/>
          <w:bCs/>
          <w:sz w:val="24"/>
        </w:rPr>
        <w:t>4</w:t>
      </w:r>
      <w:r>
        <w:rPr>
          <w:rFonts w:hAnsi="宋体" w:hint="eastAsia"/>
          <w:bCs/>
          <w:sz w:val="24"/>
        </w:rPr>
        <w:t>个接近光电开关或者光栅防止掉料。</w:t>
      </w:r>
    </w:p>
    <w:p w14:paraId="4341B1C4" w14:textId="77777777" w:rsidR="00480A84" w:rsidRPr="007D3A7F" w:rsidRDefault="00480A84" w:rsidP="00480A84">
      <w:pPr>
        <w:numPr>
          <w:ilvl w:val="0"/>
          <w:numId w:val="32"/>
        </w:numPr>
        <w:spacing w:line="440" w:lineRule="exact"/>
        <w:ind w:firstLineChars="200" w:firstLine="480"/>
        <w:rPr>
          <w:rFonts w:hAnsi="宋体"/>
          <w:bCs/>
          <w:sz w:val="24"/>
        </w:rPr>
      </w:pPr>
      <w:r w:rsidRPr="007D3A7F">
        <w:rPr>
          <w:rFonts w:hAnsi="宋体" w:hint="eastAsia"/>
          <w:bCs/>
          <w:sz w:val="24"/>
        </w:rPr>
        <w:t>螺栓：</w:t>
      </w:r>
      <w:r>
        <w:rPr>
          <w:rFonts w:hAnsi="宋体" w:hint="eastAsia"/>
          <w:bCs/>
          <w:sz w:val="24"/>
        </w:rPr>
        <w:t>关键位置</w:t>
      </w:r>
      <w:r w:rsidRPr="007D3A7F">
        <w:rPr>
          <w:rFonts w:hAnsi="宋体" w:hint="eastAsia"/>
          <w:bCs/>
          <w:sz w:val="24"/>
        </w:rPr>
        <w:t>采用高强度螺栓，螺栓按照标准扭矩安装完后，用三色笔（红、黄、蓝）做好防松标记。</w:t>
      </w:r>
    </w:p>
    <w:p w14:paraId="1D3E4D19" w14:textId="2B40A909" w:rsidR="00480A84" w:rsidRDefault="00480A84" w:rsidP="00480A84">
      <w:pPr>
        <w:numPr>
          <w:ilvl w:val="0"/>
          <w:numId w:val="32"/>
        </w:numPr>
        <w:spacing w:line="440" w:lineRule="exact"/>
        <w:ind w:firstLineChars="200" w:firstLine="480"/>
        <w:rPr>
          <w:rFonts w:hAnsi="宋体"/>
          <w:bCs/>
          <w:sz w:val="24"/>
        </w:rPr>
      </w:pPr>
      <w:r>
        <w:rPr>
          <w:rFonts w:hAnsi="宋体" w:hint="eastAsia"/>
          <w:bCs/>
          <w:sz w:val="24"/>
        </w:rPr>
        <w:t>各零件的安装面必须是加工面，禁止使用切割面打磨的形式。轴承等配合处需要精加工，设计需要符合最基本的机械设计手册</w:t>
      </w:r>
      <w:r w:rsidR="004B46E4">
        <w:rPr>
          <w:rFonts w:hAnsi="宋体" w:hint="eastAsia"/>
          <w:bCs/>
          <w:sz w:val="24"/>
        </w:rPr>
        <w:t>。</w:t>
      </w:r>
    </w:p>
    <w:p w14:paraId="6819EA75" w14:textId="47E29CCB" w:rsidR="006261ED" w:rsidRDefault="006261ED" w:rsidP="006261ED">
      <w:pPr>
        <w:numPr>
          <w:ilvl w:val="0"/>
          <w:numId w:val="32"/>
        </w:numPr>
        <w:spacing w:line="440" w:lineRule="exact"/>
        <w:ind w:firstLineChars="200" w:firstLine="480"/>
        <w:rPr>
          <w:rFonts w:hAnsi="宋体"/>
          <w:bCs/>
          <w:sz w:val="24"/>
        </w:rPr>
      </w:pPr>
      <w:r>
        <w:rPr>
          <w:rFonts w:hAnsi="宋体" w:hint="eastAsia"/>
          <w:bCs/>
          <w:sz w:val="24"/>
        </w:rPr>
        <w:t>整体方案形式参照附件图纸。</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8"/>
      </w:tblGrid>
      <w:tr w:rsidR="00DF7CE4" w14:paraId="6F128903" w14:textId="77777777" w:rsidTr="00290BB7">
        <w:trPr>
          <w:jc w:val="center"/>
        </w:trPr>
        <w:tc>
          <w:tcPr>
            <w:tcW w:w="4698" w:type="dxa"/>
            <w:vAlign w:val="center"/>
          </w:tcPr>
          <w:p w14:paraId="6138B21A" w14:textId="3555CA56" w:rsidR="00DF7CE4" w:rsidRDefault="00DF7CE4" w:rsidP="00DF7CE4">
            <w:pPr>
              <w:spacing w:line="440" w:lineRule="exact"/>
              <w:jc w:val="center"/>
              <w:rPr>
                <w:rFonts w:hAnsi="宋体"/>
                <w:bCs/>
                <w:sz w:val="24"/>
              </w:rPr>
            </w:pPr>
            <w:r>
              <w:rPr>
                <w:noProof/>
              </w:rPr>
              <w:drawing>
                <wp:anchor distT="0" distB="0" distL="114300" distR="114300" simplePos="0" relativeHeight="251662336" behindDoc="0" locked="0" layoutInCell="1" allowOverlap="1" wp14:anchorId="5DCED021" wp14:editId="082682B0">
                  <wp:simplePos x="1019175" y="5810250"/>
                  <wp:positionH relativeFrom="margin">
                    <wp:align>center</wp:align>
                  </wp:positionH>
                  <wp:positionV relativeFrom="margin">
                    <wp:align>center</wp:align>
                  </wp:positionV>
                  <wp:extent cx="2116455" cy="1423035"/>
                  <wp:effectExtent l="0" t="0" r="0" b="5715"/>
                  <wp:wrapSquare wrapText="bothSides"/>
                  <wp:docPr id="12" name="图片 15" descr="P50522-18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P50522-181517"/>
                          <pic:cNvPicPr>
                            <a:picLocks noChangeAspect="1" noChangeArrowheads="1"/>
                          </pic:cNvPicPr>
                        </pic:nvPicPr>
                        <pic:blipFill>
                          <a:blip r:embed="rId9" cstate="print"/>
                          <a:srcRect/>
                          <a:stretch>
                            <a:fillRect/>
                          </a:stretch>
                        </pic:blipFill>
                        <pic:spPr bwMode="auto">
                          <a:xfrm>
                            <a:off x="0" y="0"/>
                            <a:ext cx="2116455" cy="1423035"/>
                          </a:xfrm>
                          <a:prstGeom prst="rect">
                            <a:avLst/>
                          </a:prstGeom>
                          <a:noFill/>
                          <a:ln w="9525">
                            <a:noFill/>
                            <a:miter lim="800000"/>
                            <a:headEnd/>
                            <a:tailEnd/>
                          </a:ln>
                        </pic:spPr>
                      </pic:pic>
                    </a:graphicData>
                  </a:graphic>
                </wp:anchor>
              </w:drawing>
            </w:r>
          </w:p>
        </w:tc>
        <w:tc>
          <w:tcPr>
            <w:tcW w:w="4698" w:type="dxa"/>
            <w:vAlign w:val="center"/>
          </w:tcPr>
          <w:p w14:paraId="57158169" w14:textId="374024C7" w:rsidR="00DF7CE4" w:rsidRDefault="00DF7CE4" w:rsidP="00DF7CE4">
            <w:pPr>
              <w:spacing w:line="440" w:lineRule="exact"/>
              <w:rPr>
                <w:rFonts w:hAnsi="宋体"/>
                <w:bCs/>
                <w:sz w:val="24"/>
              </w:rPr>
            </w:pPr>
            <w:r w:rsidRPr="008A62C3">
              <w:rPr>
                <w:noProof/>
                <w:szCs w:val="21"/>
              </w:rPr>
              <w:drawing>
                <wp:anchor distT="0" distB="0" distL="114300" distR="114300" simplePos="0" relativeHeight="251659264" behindDoc="0" locked="0" layoutInCell="1" allowOverlap="1" wp14:anchorId="2B6BACAB" wp14:editId="1131846C">
                  <wp:simplePos x="0" y="0"/>
                  <wp:positionH relativeFrom="margin">
                    <wp:align>center</wp:align>
                  </wp:positionH>
                  <wp:positionV relativeFrom="margin">
                    <wp:align>center</wp:align>
                  </wp:positionV>
                  <wp:extent cx="1964690" cy="1430655"/>
                  <wp:effectExtent l="0" t="0" r="0" b="0"/>
                  <wp:wrapSquare wrapText="bothSides"/>
                  <wp:docPr id="3" name="图片 16" descr="mmexport152403507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mmexport1524035076778"/>
                          <pic:cNvPicPr>
                            <a:picLocks noChangeAspect="1" noChangeArrowheads="1"/>
                          </pic:cNvPicPr>
                        </pic:nvPicPr>
                        <pic:blipFill>
                          <a:blip r:embed="rId10"/>
                          <a:srcRect/>
                          <a:stretch>
                            <a:fillRect/>
                          </a:stretch>
                        </pic:blipFill>
                        <pic:spPr bwMode="auto">
                          <a:xfrm>
                            <a:off x="0" y="0"/>
                            <a:ext cx="1964690" cy="1430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DF7CE4" w14:paraId="4AB67623" w14:textId="77777777" w:rsidTr="00290BB7">
        <w:trPr>
          <w:jc w:val="center"/>
        </w:trPr>
        <w:tc>
          <w:tcPr>
            <w:tcW w:w="4698" w:type="dxa"/>
            <w:vAlign w:val="center"/>
          </w:tcPr>
          <w:p w14:paraId="351F1933" w14:textId="195E45FA" w:rsidR="00DF7CE4" w:rsidRDefault="00DF7CE4" w:rsidP="00DF7CE4">
            <w:pPr>
              <w:spacing w:line="440" w:lineRule="exact"/>
              <w:jc w:val="center"/>
              <w:rPr>
                <w:rFonts w:hAnsi="宋体"/>
                <w:bCs/>
                <w:sz w:val="24"/>
              </w:rPr>
            </w:pPr>
            <w:r>
              <w:rPr>
                <w:rFonts w:hAnsi="宋体" w:hint="eastAsia"/>
                <w:bCs/>
                <w:sz w:val="24"/>
              </w:rPr>
              <w:t>图一</w:t>
            </w:r>
            <w:r>
              <w:rPr>
                <w:rFonts w:hAnsi="宋体" w:hint="eastAsia"/>
                <w:bCs/>
                <w:sz w:val="24"/>
              </w:rPr>
              <w:t xml:space="preserve"> </w:t>
            </w:r>
            <w:r>
              <w:rPr>
                <w:rFonts w:hAnsi="宋体" w:hint="eastAsia"/>
                <w:bCs/>
                <w:sz w:val="24"/>
              </w:rPr>
              <w:t>防夹手护板参考图</w:t>
            </w:r>
          </w:p>
        </w:tc>
        <w:tc>
          <w:tcPr>
            <w:tcW w:w="4698" w:type="dxa"/>
            <w:vAlign w:val="center"/>
          </w:tcPr>
          <w:p w14:paraId="05167C98" w14:textId="2639D249" w:rsidR="00DF7CE4" w:rsidRDefault="00DF7CE4" w:rsidP="00DF7CE4">
            <w:pPr>
              <w:spacing w:line="440" w:lineRule="exact"/>
              <w:jc w:val="center"/>
              <w:rPr>
                <w:rFonts w:hAnsi="宋体"/>
                <w:bCs/>
                <w:sz w:val="24"/>
              </w:rPr>
            </w:pPr>
            <w:r>
              <w:rPr>
                <w:rFonts w:hAnsi="宋体" w:hint="eastAsia"/>
                <w:bCs/>
                <w:sz w:val="24"/>
              </w:rPr>
              <w:t>图二</w:t>
            </w:r>
            <w:r>
              <w:rPr>
                <w:rFonts w:hAnsi="宋体" w:hint="eastAsia"/>
                <w:bCs/>
                <w:sz w:val="24"/>
              </w:rPr>
              <w:t xml:space="preserve"> </w:t>
            </w:r>
            <w:r>
              <w:rPr>
                <w:rFonts w:hAnsi="宋体" w:hint="eastAsia"/>
                <w:bCs/>
                <w:sz w:val="24"/>
              </w:rPr>
              <w:t>皮带参考图</w:t>
            </w:r>
          </w:p>
        </w:tc>
      </w:tr>
      <w:tr w:rsidR="00DF7CE4" w14:paraId="68CDB043" w14:textId="77777777" w:rsidTr="00290BB7">
        <w:trPr>
          <w:jc w:val="center"/>
        </w:trPr>
        <w:tc>
          <w:tcPr>
            <w:tcW w:w="4698" w:type="dxa"/>
            <w:vAlign w:val="center"/>
          </w:tcPr>
          <w:p w14:paraId="54DEE8EA" w14:textId="3C58CC9D" w:rsidR="00DF7CE4" w:rsidRDefault="00DF7CE4" w:rsidP="00DF7CE4">
            <w:pPr>
              <w:spacing w:line="440" w:lineRule="exact"/>
              <w:jc w:val="center"/>
              <w:rPr>
                <w:rFonts w:hAnsi="宋体"/>
                <w:bCs/>
                <w:sz w:val="24"/>
              </w:rPr>
            </w:pPr>
            <w:r>
              <w:rPr>
                <w:rFonts w:hAnsi="宋体" w:hint="eastAsia"/>
                <w:bCs/>
                <w:noProof/>
                <w:sz w:val="24"/>
              </w:rPr>
              <w:lastRenderedPageBreak/>
              <w:drawing>
                <wp:anchor distT="0" distB="0" distL="114300" distR="114300" simplePos="0" relativeHeight="251664384" behindDoc="0" locked="0" layoutInCell="1" allowOverlap="1" wp14:anchorId="38E83548" wp14:editId="6188AEF6">
                  <wp:simplePos x="847725" y="1104900"/>
                  <wp:positionH relativeFrom="margin">
                    <wp:align>center</wp:align>
                  </wp:positionH>
                  <wp:positionV relativeFrom="margin">
                    <wp:align>center</wp:align>
                  </wp:positionV>
                  <wp:extent cx="1982470" cy="1339215"/>
                  <wp:effectExtent l="0" t="0" r="0" b="0"/>
                  <wp:wrapSquare wrapText="bothSides"/>
                  <wp:docPr id="1" name="图片 20" descr="mmexport152403508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mmexport152403508301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055"/>
                          <a:stretch/>
                        </pic:blipFill>
                        <pic:spPr bwMode="auto">
                          <a:xfrm>
                            <a:off x="0" y="0"/>
                            <a:ext cx="1982470" cy="1339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98" w:type="dxa"/>
            <w:vAlign w:val="center"/>
          </w:tcPr>
          <w:p w14:paraId="069A4ECD" w14:textId="2E260BDC" w:rsidR="00DF7CE4" w:rsidRDefault="00DF7CE4" w:rsidP="00DF7CE4">
            <w:pPr>
              <w:spacing w:line="440" w:lineRule="exact"/>
              <w:jc w:val="center"/>
              <w:rPr>
                <w:rFonts w:hAnsi="宋体"/>
                <w:bCs/>
                <w:sz w:val="24"/>
              </w:rPr>
            </w:pPr>
            <w:r w:rsidRPr="008A62C3">
              <w:rPr>
                <w:rFonts w:hAnsi="宋体"/>
                <w:bCs/>
                <w:noProof/>
                <w:szCs w:val="21"/>
              </w:rPr>
              <w:drawing>
                <wp:anchor distT="0" distB="0" distL="114300" distR="114300" simplePos="0" relativeHeight="251666432" behindDoc="0" locked="0" layoutInCell="1" allowOverlap="1" wp14:anchorId="23890E0C" wp14:editId="737FABB7">
                  <wp:simplePos x="4010025" y="923925"/>
                  <wp:positionH relativeFrom="margin">
                    <wp:align>center</wp:align>
                  </wp:positionH>
                  <wp:positionV relativeFrom="margin">
                    <wp:align>center</wp:align>
                  </wp:positionV>
                  <wp:extent cx="2687320" cy="1709420"/>
                  <wp:effectExtent l="0" t="0" r="0" b="508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7320" cy="1709420"/>
                          </a:xfrm>
                          <a:prstGeom prst="rect">
                            <a:avLst/>
                          </a:prstGeom>
                        </pic:spPr>
                      </pic:pic>
                    </a:graphicData>
                  </a:graphic>
                  <wp14:sizeRelH relativeFrom="page">
                    <wp14:pctWidth>0</wp14:pctWidth>
                  </wp14:sizeRelH>
                  <wp14:sizeRelV relativeFrom="page">
                    <wp14:pctHeight>0</wp14:pctHeight>
                  </wp14:sizeRelV>
                </wp:anchor>
              </w:drawing>
            </w:r>
          </w:p>
        </w:tc>
      </w:tr>
      <w:tr w:rsidR="00DF7CE4" w14:paraId="56A6ED7E" w14:textId="77777777" w:rsidTr="00290BB7">
        <w:trPr>
          <w:jc w:val="center"/>
        </w:trPr>
        <w:tc>
          <w:tcPr>
            <w:tcW w:w="4698" w:type="dxa"/>
            <w:vAlign w:val="center"/>
          </w:tcPr>
          <w:p w14:paraId="35EFF779" w14:textId="79EE95B9" w:rsidR="00DF7CE4" w:rsidRDefault="00DF7CE4" w:rsidP="00DF7CE4">
            <w:pPr>
              <w:spacing w:line="440" w:lineRule="exact"/>
              <w:jc w:val="center"/>
              <w:rPr>
                <w:rFonts w:hAnsi="宋体"/>
                <w:bCs/>
                <w:sz w:val="24"/>
              </w:rPr>
            </w:pPr>
            <w:r>
              <w:rPr>
                <w:rFonts w:hAnsi="宋体" w:hint="eastAsia"/>
                <w:bCs/>
                <w:sz w:val="24"/>
              </w:rPr>
              <w:t>图三</w:t>
            </w:r>
            <w:r>
              <w:rPr>
                <w:rFonts w:hAnsi="宋体" w:hint="eastAsia"/>
                <w:bCs/>
                <w:sz w:val="24"/>
              </w:rPr>
              <w:t xml:space="preserve"> </w:t>
            </w:r>
            <w:r>
              <w:rPr>
                <w:rFonts w:hAnsi="宋体" w:hint="eastAsia"/>
                <w:bCs/>
                <w:sz w:val="24"/>
              </w:rPr>
              <w:t>护罩参考图</w:t>
            </w:r>
          </w:p>
        </w:tc>
        <w:tc>
          <w:tcPr>
            <w:tcW w:w="4698" w:type="dxa"/>
            <w:vAlign w:val="center"/>
          </w:tcPr>
          <w:p w14:paraId="51F59D78" w14:textId="2513A466" w:rsidR="00DF7CE4" w:rsidRDefault="00DF7CE4" w:rsidP="00DF7CE4">
            <w:pPr>
              <w:spacing w:line="440" w:lineRule="exact"/>
              <w:jc w:val="center"/>
              <w:rPr>
                <w:rFonts w:hAnsi="宋体"/>
                <w:bCs/>
                <w:sz w:val="24"/>
              </w:rPr>
            </w:pPr>
            <w:r w:rsidRPr="009E137A">
              <w:rPr>
                <w:rFonts w:hAnsi="宋体" w:hint="eastAsia"/>
                <w:bCs/>
                <w:sz w:val="24"/>
              </w:rPr>
              <w:t>图</w:t>
            </w:r>
            <w:r>
              <w:rPr>
                <w:rFonts w:hAnsi="宋体" w:hint="eastAsia"/>
                <w:bCs/>
                <w:sz w:val="24"/>
              </w:rPr>
              <w:t>四</w:t>
            </w:r>
            <w:r w:rsidRPr="009E137A">
              <w:rPr>
                <w:rFonts w:hAnsi="宋体" w:hint="eastAsia"/>
                <w:bCs/>
                <w:sz w:val="24"/>
              </w:rPr>
              <w:t xml:space="preserve"> </w:t>
            </w:r>
            <w:r w:rsidRPr="009E137A">
              <w:rPr>
                <w:rFonts w:hAnsi="宋体" w:hint="eastAsia"/>
                <w:bCs/>
                <w:sz w:val="24"/>
              </w:rPr>
              <w:t>按钮盒安装示意图</w:t>
            </w:r>
          </w:p>
        </w:tc>
      </w:tr>
    </w:tbl>
    <w:p w14:paraId="1762E0CC" w14:textId="77777777" w:rsidR="006261ED" w:rsidRDefault="006261ED" w:rsidP="006261ED">
      <w:pPr>
        <w:spacing w:line="440" w:lineRule="exact"/>
        <w:rPr>
          <w:b/>
          <w:sz w:val="24"/>
        </w:rPr>
      </w:pPr>
      <w:r w:rsidRPr="000541A1">
        <w:rPr>
          <w:rFonts w:hint="eastAsia"/>
          <w:b/>
          <w:sz w:val="24"/>
        </w:rPr>
        <w:t>电气要求</w:t>
      </w:r>
    </w:p>
    <w:p w14:paraId="06E154F7" w14:textId="6338AF01" w:rsidR="00A45C01" w:rsidRPr="00290BB7" w:rsidRDefault="00A45C01" w:rsidP="00A45C01">
      <w:pPr>
        <w:spacing w:line="360" w:lineRule="auto"/>
        <w:rPr>
          <w:rFonts w:ascii="Arial" w:hAnsi="Arial" w:cs="Arial"/>
          <w:sz w:val="24"/>
          <w:szCs w:val="24"/>
        </w:rPr>
      </w:pPr>
      <w:r w:rsidRPr="00290BB7">
        <w:rPr>
          <w:rFonts w:ascii="Arial" w:hAnsi="Arial" w:cs="Arial" w:hint="eastAsia"/>
          <w:sz w:val="24"/>
          <w:szCs w:val="24"/>
        </w:rPr>
        <w:t>1</w:t>
      </w:r>
      <w:r w:rsidRPr="00290BB7">
        <w:rPr>
          <w:rFonts w:ascii="Arial" w:hAnsi="Arial" w:cs="Arial" w:hint="eastAsia"/>
          <w:sz w:val="24"/>
          <w:szCs w:val="24"/>
        </w:rPr>
        <w:t>、线尾皮带机操作盒</w:t>
      </w:r>
      <w:r w:rsidRPr="00290BB7">
        <w:rPr>
          <w:rFonts w:ascii="Arial" w:hAnsi="Arial" w:cs="Arial" w:hint="eastAsia"/>
          <w:sz w:val="24"/>
          <w:szCs w:val="24"/>
          <w:highlight w:val="yellow"/>
          <w:u w:val="single"/>
        </w:rPr>
        <w:t>6</w:t>
      </w:r>
      <w:r w:rsidRPr="00290BB7">
        <w:rPr>
          <w:rFonts w:ascii="Arial" w:hAnsi="Arial" w:cs="Arial" w:hint="eastAsia"/>
          <w:sz w:val="24"/>
          <w:szCs w:val="24"/>
        </w:rPr>
        <w:t>件，安装位置：</w:t>
      </w:r>
      <w:r w:rsidRPr="00290BB7">
        <w:rPr>
          <w:rFonts w:ascii="Arial" w:hAnsi="Arial" w:cs="Arial" w:hint="eastAsia"/>
          <w:sz w:val="24"/>
          <w:szCs w:val="24"/>
          <w:u w:val="single"/>
        </w:rPr>
        <w:t>每条皮带外侧</w:t>
      </w:r>
      <w:r w:rsidRPr="00290BB7">
        <w:rPr>
          <w:rFonts w:ascii="Arial" w:hAnsi="Arial" w:cs="Arial"/>
          <w:sz w:val="24"/>
          <w:szCs w:val="24"/>
          <w:u w:val="single"/>
        </w:rPr>
        <w:t>3</w:t>
      </w:r>
      <w:r w:rsidRPr="00290BB7">
        <w:rPr>
          <w:rFonts w:ascii="Arial" w:hAnsi="Arial" w:cs="Arial" w:hint="eastAsia"/>
          <w:sz w:val="24"/>
          <w:szCs w:val="24"/>
          <w:u w:val="single"/>
        </w:rPr>
        <w:t>件</w:t>
      </w:r>
      <w:r w:rsidRPr="00290BB7">
        <w:rPr>
          <w:rFonts w:ascii="Arial" w:hAnsi="Arial" w:cs="Arial" w:hint="eastAsia"/>
          <w:sz w:val="24"/>
          <w:szCs w:val="24"/>
        </w:rPr>
        <w:t>，用户要求操作盒高度（包含按钮，按钮高度</w:t>
      </w:r>
      <w:r w:rsidRPr="00290BB7">
        <w:rPr>
          <w:rFonts w:ascii="Arial" w:hAnsi="Arial" w:cs="Arial" w:hint="eastAsia"/>
          <w:sz w:val="24"/>
          <w:szCs w:val="24"/>
        </w:rPr>
        <w:t>50mm</w:t>
      </w:r>
      <w:r w:rsidRPr="00290BB7">
        <w:rPr>
          <w:rFonts w:ascii="Arial" w:hAnsi="Arial" w:cs="Arial" w:hint="eastAsia"/>
          <w:sz w:val="24"/>
          <w:szCs w:val="24"/>
        </w:rPr>
        <w:t>）安装位置不能超过皮带机侧梁，水平方向向内壁</w:t>
      </w:r>
      <w:r w:rsidRPr="00290BB7">
        <w:rPr>
          <w:rFonts w:ascii="Arial" w:hAnsi="Arial" w:cs="Arial" w:hint="eastAsia"/>
          <w:sz w:val="24"/>
          <w:szCs w:val="24"/>
        </w:rPr>
        <w:t>30-50mm</w:t>
      </w:r>
      <w:r w:rsidRPr="00290BB7">
        <w:rPr>
          <w:rFonts w:ascii="Arial" w:hAnsi="Arial" w:cs="Arial" w:hint="eastAsia"/>
          <w:sz w:val="24"/>
          <w:szCs w:val="24"/>
        </w:rPr>
        <w:t>，并且保证操作盒出线电缆可以沿皮带机穿至防护</w:t>
      </w:r>
      <w:r w:rsidRPr="00290BB7">
        <w:rPr>
          <w:rFonts w:ascii="Arial" w:hAnsi="Arial" w:cs="Arial" w:hint="eastAsia"/>
          <w:sz w:val="24"/>
          <w:szCs w:val="24"/>
        </w:rPr>
        <w:t>EC1A</w:t>
      </w:r>
      <w:r w:rsidRPr="00290BB7">
        <w:rPr>
          <w:rFonts w:ascii="Arial" w:hAnsi="Arial" w:cs="Arial" w:hint="eastAsia"/>
          <w:sz w:val="24"/>
          <w:szCs w:val="24"/>
        </w:rPr>
        <w:t>，</w:t>
      </w:r>
      <w:r w:rsidRPr="00290BB7">
        <w:rPr>
          <w:rFonts w:ascii="Arial" w:hAnsi="Arial" w:cs="Arial" w:hint="eastAsia"/>
          <w:sz w:val="24"/>
          <w:szCs w:val="24"/>
        </w:rPr>
        <w:t>EC1B</w:t>
      </w:r>
      <w:r w:rsidRPr="00290BB7">
        <w:rPr>
          <w:rFonts w:ascii="Arial" w:hAnsi="Arial" w:cs="Arial" w:hint="eastAsia"/>
          <w:sz w:val="24"/>
          <w:szCs w:val="24"/>
        </w:rPr>
        <w:t>分站。</w:t>
      </w:r>
      <w:r w:rsidR="00286B5E" w:rsidRPr="00290BB7">
        <w:rPr>
          <w:rFonts w:hAnsi="宋体" w:hint="eastAsia"/>
          <w:bCs/>
          <w:sz w:val="24"/>
          <w:szCs w:val="24"/>
          <w:highlight w:val="yellow"/>
        </w:rPr>
        <w:t>要求按钮标牌按图纸要求刻字，由乙方提供，具体形式图纸会签时确认。</w:t>
      </w:r>
    </w:p>
    <w:p w14:paraId="0D852BC6" w14:textId="77777777" w:rsidR="00A45C01" w:rsidRPr="00290BB7" w:rsidRDefault="00A45C01" w:rsidP="00A45C01">
      <w:pPr>
        <w:spacing w:line="360" w:lineRule="auto"/>
        <w:rPr>
          <w:rFonts w:ascii="Arial" w:hAnsi="Arial" w:cs="Arial"/>
          <w:sz w:val="24"/>
          <w:szCs w:val="24"/>
        </w:rPr>
      </w:pPr>
      <w:r w:rsidRPr="00290BB7">
        <w:rPr>
          <w:rFonts w:ascii="Arial" w:hAnsi="Arial" w:cs="Arial" w:hint="eastAsia"/>
          <w:sz w:val="24"/>
          <w:szCs w:val="24"/>
        </w:rPr>
        <w:t>操作盒尺寸如下：</w:t>
      </w:r>
    </w:p>
    <w:p w14:paraId="48ED0C91" w14:textId="507BC73D" w:rsidR="00A45C01" w:rsidRPr="00290BB7" w:rsidRDefault="00A45C01" w:rsidP="00A45C01">
      <w:pPr>
        <w:spacing w:line="360" w:lineRule="auto"/>
        <w:rPr>
          <w:rFonts w:ascii="Arial" w:hAnsi="Arial" w:cs="Arial"/>
          <w:sz w:val="24"/>
          <w:szCs w:val="24"/>
        </w:rPr>
      </w:pPr>
      <w:r w:rsidRPr="00290BB7">
        <w:rPr>
          <w:rFonts w:ascii="Arial" w:hAnsi="Arial" w:cs="Arial"/>
          <w:noProof/>
          <w:sz w:val="24"/>
          <w:szCs w:val="24"/>
        </w:rPr>
        <w:drawing>
          <wp:inline distT="0" distB="0" distL="0" distR="0" wp14:anchorId="60065F47" wp14:editId="6A8020EB">
            <wp:extent cx="5486400" cy="45434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543425"/>
                    </a:xfrm>
                    <a:prstGeom prst="rect">
                      <a:avLst/>
                    </a:prstGeom>
                    <a:noFill/>
                    <a:ln>
                      <a:noFill/>
                    </a:ln>
                  </pic:spPr>
                </pic:pic>
              </a:graphicData>
            </a:graphic>
          </wp:inline>
        </w:drawing>
      </w:r>
    </w:p>
    <w:p w14:paraId="487C2B9F" w14:textId="37975045" w:rsidR="00A45C01" w:rsidRPr="00290BB7" w:rsidRDefault="00A45C01" w:rsidP="00A45C01">
      <w:pPr>
        <w:spacing w:line="360" w:lineRule="auto"/>
        <w:rPr>
          <w:rFonts w:ascii="Arial" w:hAnsi="Arial" w:cs="Arial"/>
          <w:sz w:val="24"/>
          <w:szCs w:val="24"/>
        </w:rPr>
      </w:pPr>
      <w:r w:rsidRPr="00290BB7">
        <w:rPr>
          <w:rFonts w:ascii="Arial" w:hAnsi="Arial" w:cs="Arial"/>
          <w:noProof/>
          <w:sz w:val="24"/>
          <w:szCs w:val="24"/>
        </w:rPr>
        <w:lastRenderedPageBreak/>
        <w:drawing>
          <wp:inline distT="0" distB="0" distL="0" distR="0" wp14:anchorId="6F821E61" wp14:editId="49FE7CAB">
            <wp:extent cx="5486400" cy="18478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847850"/>
                    </a:xfrm>
                    <a:prstGeom prst="rect">
                      <a:avLst/>
                    </a:prstGeom>
                    <a:noFill/>
                    <a:ln>
                      <a:noFill/>
                    </a:ln>
                  </pic:spPr>
                </pic:pic>
              </a:graphicData>
            </a:graphic>
          </wp:inline>
        </w:drawing>
      </w:r>
    </w:p>
    <w:p w14:paraId="5EA2434F" w14:textId="77E9C97D" w:rsidR="00A45C01" w:rsidRPr="00290BB7" w:rsidRDefault="00A45C01" w:rsidP="00A45C01">
      <w:pPr>
        <w:spacing w:line="360" w:lineRule="auto"/>
        <w:rPr>
          <w:rFonts w:ascii="Arial" w:hAnsi="Arial" w:cs="Arial"/>
          <w:sz w:val="24"/>
          <w:szCs w:val="24"/>
        </w:rPr>
      </w:pPr>
      <w:r w:rsidRPr="00290BB7">
        <w:rPr>
          <w:rFonts w:ascii="Arial" w:hAnsi="Arial" w:cs="Arial"/>
          <w:sz w:val="24"/>
          <w:szCs w:val="24"/>
        </w:rPr>
        <w:t>2</w:t>
      </w:r>
      <w:r w:rsidRPr="00290BB7">
        <w:rPr>
          <w:rFonts w:ascii="Arial" w:hAnsi="Arial" w:cs="Arial" w:hint="eastAsia"/>
          <w:sz w:val="24"/>
          <w:szCs w:val="24"/>
        </w:rPr>
        <w:t>、线尾皮带接线盒</w:t>
      </w:r>
      <w:r w:rsidRPr="00290BB7">
        <w:rPr>
          <w:rFonts w:ascii="Arial" w:hAnsi="Arial" w:cs="Arial" w:hint="eastAsia"/>
          <w:sz w:val="24"/>
          <w:szCs w:val="24"/>
        </w:rPr>
        <w:t>2</w:t>
      </w:r>
      <w:r w:rsidRPr="00290BB7">
        <w:rPr>
          <w:rFonts w:ascii="Arial" w:hAnsi="Arial" w:cs="Arial" w:hint="eastAsia"/>
          <w:sz w:val="24"/>
          <w:szCs w:val="24"/>
        </w:rPr>
        <w:t>件，宽</w:t>
      </w:r>
      <w:r w:rsidRPr="00290BB7">
        <w:rPr>
          <w:rFonts w:ascii="Arial" w:hAnsi="Arial" w:cs="Arial" w:hint="eastAsia"/>
          <w:sz w:val="24"/>
          <w:szCs w:val="24"/>
        </w:rPr>
        <w:t>X</w:t>
      </w:r>
      <w:r w:rsidRPr="00290BB7">
        <w:rPr>
          <w:rFonts w:ascii="Arial" w:hAnsi="Arial" w:cs="Arial" w:hint="eastAsia"/>
          <w:sz w:val="24"/>
          <w:szCs w:val="24"/>
        </w:rPr>
        <w:t>高</w:t>
      </w:r>
      <w:r w:rsidRPr="00290BB7">
        <w:rPr>
          <w:rFonts w:ascii="Arial" w:hAnsi="Arial" w:cs="Arial" w:hint="eastAsia"/>
          <w:sz w:val="24"/>
          <w:szCs w:val="24"/>
        </w:rPr>
        <w:t>X</w:t>
      </w:r>
      <w:r w:rsidRPr="00290BB7">
        <w:rPr>
          <w:rFonts w:ascii="Arial" w:hAnsi="Arial" w:cs="Arial" w:hint="eastAsia"/>
          <w:sz w:val="24"/>
          <w:szCs w:val="24"/>
        </w:rPr>
        <w:t>深</w:t>
      </w:r>
      <w:r w:rsidRPr="00290BB7">
        <w:rPr>
          <w:rFonts w:ascii="Arial" w:hAnsi="Arial" w:cs="Arial" w:hint="eastAsia"/>
          <w:sz w:val="24"/>
          <w:szCs w:val="24"/>
        </w:rPr>
        <w:t>=</w:t>
      </w:r>
      <w:r w:rsidRPr="00290BB7">
        <w:rPr>
          <w:rFonts w:ascii="Arial" w:hAnsi="Arial" w:cs="Arial" w:hint="eastAsia"/>
          <w:sz w:val="24"/>
          <w:szCs w:val="24"/>
          <w:u w:val="single"/>
        </w:rPr>
        <w:t>300X300X160</w:t>
      </w:r>
      <w:r w:rsidRPr="00290BB7">
        <w:rPr>
          <w:rFonts w:ascii="Arial" w:hAnsi="Arial" w:cs="Arial" w:hint="eastAsia"/>
          <w:sz w:val="24"/>
          <w:szCs w:val="24"/>
        </w:rPr>
        <w:t>，</w:t>
      </w:r>
      <w:r w:rsidR="00286B5E" w:rsidRPr="00290BB7">
        <w:rPr>
          <w:rFonts w:ascii="Arial" w:hAnsi="Arial" w:cs="Arial" w:hint="eastAsia"/>
          <w:sz w:val="24"/>
          <w:szCs w:val="24"/>
        </w:rPr>
        <w:t>乙方</w:t>
      </w:r>
      <w:r w:rsidRPr="00290BB7">
        <w:rPr>
          <w:rFonts w:ascii="Arial" w:hAnsi="Arial" w:cs="Arial" w:hint="eastAsia"/>
          <w:sz w:val="24"/>
          <w:szCs w:val="24"/>
        </w:rPr>
        <w:t>需要在图纸标注安装位置，并提供安装支架或安装板，安装位置靠近皮带驱动电机，接线盒底部出线，请考虑方便安装桥架。</w:t>
      </w:r>
    </w:p>
    <w:p w14:paraId="4A88C15A" w14:textId="09AA9D0C" w:rsidR="00132F0A" w:rsidRDefault="006261ED" w:rsidP="00132F0A">
      <w:pPr>
        <w:rPr>
          <w:rFonts w:hAnsi="宋体"/>
          <w:b/>
          <w:sz w:val="28"/>
        </w:rPr>
      </w:pPr>
      <w:r>
        <w:rPr>
          <w:rFonts w:hAnsi="宋体" w:hint="eastAsia"/>
          <w:b/>
          <w:sz w:val="28"/>
        </w:rPr>
        <w:t>4.3.</w:t>
      </w:r>
      <w:r w:rsidR="00132F0A">
        <w:rPr>
          <w:rFonts w:hAnsi="宋体" w:hint="eastAsia"/>
          <w:b/>
          <w:sz w:val="28"/>
        </w:rPr>
        <w:t>2</w:t>
      </w:r>
      <w:r w:rsidR="00132F0A">
        <w:rPr>
          <w:rFonts w:hAnsi="宋体" w:hint="eastAsia"/>
          <w:b/>
          <w:sz w:val="28"/>
        </w:rPr>
        <w:t>、详细参数</w:t>
      </w:r>
    </w:p>
    <w:p w14:paraId="7B6E66A5" w14:textId="582FDE0A" w:rsidR="00132F0A" w:rsidRDefault="00132F0A" w:rsidP="00132F0A">
      <w:pPr>
        <w:spacing w:line="360" w:lineRule="auto"/>
        <w:rPr>
          <w:rFonts w:ascii="宋体" w:hAnsi="宋体"/>
          <w:b/>
          <w:sz w:val="24"/>
        </w:rPr>
      </w:pPr>
      <w:r>
        <w:rPr>
          <w:rFonts w:ascii="宋体" w:hAnsi="宋体" w:hint="eastAsia"/>
          <w:b/>
          <w:sz w:val="24"/>
        </w:rPr>
        <w:t>（1）</w:t>
      </w:r>
      <w:r w:rsidR="003F6CA5">
        <w:rPr>
          <w:rFonts w:ascii="宋体" w:hAnsi="宋体" w:hint="eastAsia"/>
          <w:b/>
          <w:sz w:val="24"/>
        </w:rPr>
        <w:t>23Z081</w:t>
      </w:r>
      <w:r>
        <w:rPr>
          <w:rFonts w:ascii="宋体" w:hAnsi="宋体" w:hint="eastAsia"/>
          <w:b/>
          <w:sz w:val="24"/>
        </w:rPr>
        <w:t>线尾皮带机</w:t>
      </w:r>
      <w:r>
        <w:rPr>
          <w:rFonts w:hAnsi="宋体" w:hint="eastAsia"/>
          <w:b/>
          <w:sz w:val="24"/>
        </w:rPr>
        <w:t>详细参数如下：（数量</w:t>
      </w:r>
      <w:r w:rsidR="00286B5E">
        <w:rPr>
          <w:rFonts w:hAnsi="宋体" w:hint="eastAsia"/>
          <w:b/>
          <w:sz w:val="24"/>
        </w:rPr>
        <w:t>4</w:t>
      </w:r>
      <w:r>
        <w:rPr>
          <w:rFonts w:hAnsi="宋体" w:hint="eastAsia"/>
          <w:b/>
          <w:sz w:val="24"/>
        </w:rPr>
        <w:t>台）</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94"/>
        <w:gridCol w:w="2608"/>
        <w:gridCol w:w="1084"/>
        <w:gridCol w:w="1733"/>
        <w:gridCol w:w="2603"/>
      </w:tblGrid>
      <w:tr w:rsidR="00132F0A" w14:paraId="04FC14AC" w14:textId="77777777" w:rsidTr="00CC72FA">
        <w:trPr>
          <w:trHeight w:val="778"/>
        </w:trPr>
        <w:tc>
          <w:tcPr>
            <w:tcW w:w="494" w:type="dxa"/>
            <w:tcBorders>
              <w:top w:val="single" w:sz="4" w:space="0" w:color="auto"/>
              <w:left w:val="single" w:sz="4" w:space="0" w:color="auto"/>
              <w:bottom w:val="single" w:sz="6" w:space="0" w:color="auto"/>
              <w:right w:val="single" w:sz="6" w:space="0" w:color="auto"/>
            </w:tcBorders>
            <w:vAlign w:val="center"/>
          </w:tcPr>
          <w:p w14:paraId="5564B6AF" w14:textId="77777777" w:rsidR="00132F0A" w:rsidRDefault="00132F0A" w:rsidP="00CC72FA">
            <w:pPr>
              <w:widowControl/>
              <w:jc w:val="left"/>
              <w:rPr>
                <w:rFonts w:ascii="宋体" w:hAnsi="宋体" w:cs="宋体"/>
                <w:b/>
                <w:bCs/>
                <w:color w:val="000000"/>
                <w:kern w:val="0"/>
                <w:sz w:val="24"/>
              </w:rPr>
            </w:pPr>
            <w:r>
              <w:rPr>
                <w:rFonts w:ascii="宋体" w:hAnsi="宋体" w:cs="宋体" w:hint="eastAsia"/>
                <w:b/>
                <w:bCs/>
                <w:color w:val="000000"/>
                <w:kern w:val="0"/>
                <w:sz w:val="24"/>
              </w:rPr>
              <w:t>序号</w:t>
            </w:r>
          </w:p>
        </w:tc>
        <w:tc>
          <w:tcPr>
            <w:tcW w:w="2608" w:type="dxa"/>
            <w:tcBorders>
              <w:top w:val="single" w:sz="4" w:space="0" w:color="auto"/>
              <w:left w:val="single" w:sz="6" w:space="0" w:color="auto"/>
              <w:bottom w:val="single" w:sz="6" w:space="0" w:color="auto"/>
              <w:right w:val="single" w:sz="6" w:space="0" w:color="auto"/>
            </w:tcBorders>
            <w:vAlign w:val="center"/>
          </w:tcPr>
          <w:p w14:paraId="13C14366" w14:textId="77777777" w:rsidR="00132F0A" w:rsidRDefault="00132F0A" w:rsidP="00CC72FA">
            <w:pPr>
              <w:widowControl/>
              <w:jc w:val="left"/>
              <w:rPr>
                <w:rFonts w:ascii="宋体" w:hAnsi="宋体" w:cs="宋体"/>
                <w:b/>
                <w:bCs/>
                <w:color w:val="000000"/>
                <w:kern w:val="0"/>
                <w:sz w:val="24"/>
              </w:rPr>
            </w:pPr>
            <w:r>
              <w:rPr>
                <w:rFonts w:ascii="宋体" w:hAnsi="宋体" w:cs="宋体" w:hint="eastAsia"/>
                <w:b/>
                <w:bCs/>
                <w:color w:val="000000"/>
                <w:kern w:val="0"/>
                <w:sz w:val="24"/>
              </w:rPr>
              <w:t>名称</w:t>
            </w:r>
          </w:p>
        </w:tc>
        <w:tc>
          <w:tcPr>
            <w:tcW w:w="1084" w:type="dxa"/>
            <w:tcBorders>
              <w:top w:val="single" w:sz="4" w:space="0" w:color="auto"/>
              <w:left w:val="single" w:sz="6" w:space="0" w:color="auto"/>
              <w:bottom w:val="single" w:sz="6" w:space="0" w:color="auto"/>
              <w:right w:val="single" w:sz="6" w:space="0" w:color="auto"/>
            </w:tcBorders>
            <w:vAlign w:val="center"/>
          </w:tcPr>
          <w:p w14:paraId="78436223" w14:textId="77777777" w:rsidR="00132F0A" w:rsidRDefault="00132F0A" w:rsidP="00CC72FA">
            <w:pPr>
              <w:widowControl/>
              <w:jc w:val="left"/>
              <w:rPr>
                <w:rFonts w:ascii="宋体" w:hAnsi="宋体" w:cs="宋体"/>
                <w:b/>
                <w:bCs/>
                <w:color w:val="000000"/>
                <w:kern w:val="0"/>
                <w:sz w:val="24"/>
              </w:rPr>
            </w:pPr>
            <w:r>
              <w:rPr>
                <w:rFonts w:ascii="宋体" w:hAnsi="宋体" w:cs="宋体" w:hint="eastAsia"/>
                <w:b/>
                <w:bCs/>
                <w:color w:val="000000"/>
                <w:kern w:val="0"/>
                <w:sz w:val="24"/>
              </w:rPr>
              <w:t>单位</w:t>
            </w:r>
          </w:p>
        </w:tc>
        <w:tc>
          <w:tcPr>
            <w:tcW w:w="1733" w:type="dxa"/>
            <w:tcBorders>
              <w:top w:val="single" w:sz="4" w:space="0" w:color="auto"/>
              <w:left w:val="single" w:sz="6" w:space="0" w:color="auto"/>
              <w:bottom w:val="single" w:sz="6" w:space="0" w:color="auto"/>
              <w:right w:val="single" w:sz="6" w:space="0" w:color="auto"/>
            </w:tcBorders>
            <w:vAlign w:val="center"/>
          </w:tcPr>
          <w:p w14:paraId="4C18E0DC" w14:textId="77777777" w:rsidR="00132F0A" w:rsidRDefault="00132F0A" w:rsidP="00CC72FA">
            <w:pPr>
              <w:widowControl/>
              <w:jc w:val="left"/>
              <w:rPr>
                <w:rFonts w:ascii="宋体" w:hAnsi="宋体" w:cs="宋体"/>
                <w:b/>
                <w:bCs/>
                <w:color w:val="000000"/>
                <w:kern w:val="0"/>
                <w:sz w:val="24"/>
              </w:rPr>
            </w:pPr>
            <w:r>
              <w:rPr>
                <w:rFonts w:ascii="宋体" w:hAnsi="宋体" w:cs="宋体" w:hint="eastAsia"/>
                <w:b/>
                <w:bCs/>
                <w:color w:val="000000"/>
                <w:kern w:val="0"/>
                <w:sz w:val="24"/>
              </w:rPr>
              <w:t>数值</w:t>
            </w:r>
          </w:p>
        </w:tc>
        <w:tc>
          <w:tcPr>
            <w:tcW w:w="2603" w:type="dxa"/>
            <w:tcBorders>
              <w:top w:val="single" w:sz="4" w:space="0" w:color="auto"/>
              <w:left w:val="single" w:sz="6" w:space="0" w:color="auto"/>
              <w:bottom w:val="single" w:sz="6" w:space="0" w:color="auto"/>
              <w:right w:val="single" w:sz="4" w:space="0" w:color="auto"/>
            </w:tcBorders>
            <w:vAlign w:val="center"/>
          </w:tcPr>
          <w:p w14:paraId="71773368" w14:textId="77777777" w:rsidR="00132F0A" w:rsidRDefault="00132F0A" w:rsidP="00CC72FA">
            <w:pPr>
              <w:widowControl/>
              <w:jc w:val="left"/>
              <w:rPr>
                <w:rFonts w:ascii="宋体" w:hAnsi="宋体" w:cs="宋体"/>
                <w:b/>
                <w:bCs/>
                <w:color w:val="000000"/>
                <w:kern w:val="0"/>
                <w:sz w:val="24"/>
              </w:rPr>
            </w:pPr>
            <w:r>
              <w:rPr>
                <w:rFonts w:ascii="宋体" w:hAnsi="宋体" w:cs="宋体" w:hint="eastAsia"/>
                <w:b/>
                <w:bCs/>
                <w:color w:val="000000"/>
                <w:kern w:val="0"/>
                <w:sz w:val="24"/>
              </w:rPr>
              <w:t>备注</w:t>
            </w:r>
          </w:p>
        </w:tc>
      </w:tr>
      <w:tr w:rsidR="00132F0A" w14:paraId="00EB4BCA" w14:textId="77777777" w:rsidTr="00CC72FA">
        <w:trPr>
          <w:trHeight w:val="778"/>
        </w:trPr>
        <w:tc>
          <w:tcPr>
            <w:tcW w:w="494" w:type="dxa"/>
            <w:tcBorders>
              <w:top w:val="single" w:sz="6" w:space="0" w:color="auto"/>
              <w:left w:val="single" w:sz="4" w:space="0" w:color="auto"/>
              <w:bottom w:val="single" w:sz="6" w:space="0" w:color="auto"/>
              <w:right w:val="single" w:sz="6" w:space="0" w:color="auto"/>
            </w:tcBorders>
            <w:vAlign w:val="center"/>
          </w:tcPr>
          <w:p w14:paraId="55B1AF93" w14:textId="77777777"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1</w:t>
            </w:r>
          </w:p>
        </w:tc>
        <w:tc>
          <w:tcPr>
            <w:tcW w:w="2608" w:type="dxa"/>
            <w:tcBorders>
              <w:top w:val="single" w:sz="6" w:space="0" w:color="auto"/>
              <w:left w:val="single" w:sz="6" w:space="0" w:color="auto"/>
              <w:bottom w:val="single" w:sz="6" w:space="0" w:color="auto"/>
              <w:right w:val="single" w:sz="6" w:space="0" w:color="auto"/>
            </w:tcBorders>
            <w:vAlign w:val="center"/>
          </w:tcPr>
          <w:p w14:paraId="1CA970DF" w14:textId="77777777"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皮带机传输速度</w:t>
            </w:r>
          </w:p>
        </w:tc>
        <w:tc>
          <w:tcPr>
            <w:tcW w:w="1084" w:type="dxa"/>
            <w:tcBorders>
              <w:top w:val="single" w:sz="6" w:space="0" w:color="auto"/>
              <w:left w:val="single" w:sz="6" w:space="0" w:color="auto"/>
              <w:bottom w:val="single" w:sz="6" w:space="0" w:color="auto"/>
              <w:right w:val="single" w:sz="6" w:space="0" w:color="auto"/>
            </w:tcBorders>
            <w:vAlign w:val="center"/>
          </w:tcPr>
          <w:p w14:paraId="2B5BE604" w14:textId="77777777" w:rsidR="00132F0A" w:rsidRDefault="00132F0A" w:rsidP="00CC72FA">
            <w:pPr>
              <w:widowControl/>
              <w:jc w:val="left"/>
              <w:rPr>
                <w:rFonts w:ascii="宋体" w:hAnsi="宋体" w:cs="宋体"/>
                <w:bCs/>
                <w:color w:val="000000"/>
                <w:kern w:val="0"/>
                <w:sz w:val="24"/>
              </w:rPr>
            </w:pPr>
            <w:r>
              <w:rPr>
                <w:rFonts w:ascii="宋体" w:hAnsi="宋体" w:cs="宋体"/>
                <w:bCs/>
                <w:color w:val="000000"/>
                <w:kern w:val="0"/>
                <w:sz w:val="24"/>
              </w:rPr>
              <w:t>m/min</w:t>
            </w:r>
          </w:p>
        </w:tc>
        <w:tc>
          <w:tcPr>
            <w:tcW w:w="1733" w:type="dxa"/>
            <w:tcBorders>
              <w:top w:val="single" w:sz="6" w:space="0" w:color="auto"/>
              <w:left w:val="single" w:sz="6" w:space="0" w:color="auto"/>
              <w:bottom w:val="single" w:sz="6" w:space="0" w:color="auto"/>
              <w:right w:val="single" w:sz="6" w:space="0" w:color="auto"/>
            </w:tcBorders>
            <w:vAlign w:val="center"/>
          </w:tcPr>
          <w:p w14:paraId="7F93FA78" w14:textId="77777777"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0-60</w:t>
            </w:r>
          </w:p>
        </w:tc>
        <w:tc>
          <w:tcPr>
            <w:tcW w:w="2603" w:type="dxa"/>
            <w:tcBorders>
              <w:top w:val="single" w:sz="6" w:space="0" w:color="auto"/>
              <w:left w:val="single" w:sz="6" w:space="0" w:color="auto"/>
              <w:bottom w:val="single" w:sz="6" w:space="0" w:color="auto"/>
              <w:right w:val="single" w:sz="4" w:space="0" w:color="auto"/>
            </w:tcBorders>
            <w:vAlign w:val="center"/>
          </w:tcPr>
          <w:p w14:paraId="6AFCD7AF" w14:textId="77777777"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可调</w:t>
            </w:r>
          </w:p>
        </w:tc>
      </w:tr>
      <w:tr w:rsidR="00132F0A" w14:paraId="265B1F13" w14:textId="77777777" w:rsidTr="00CC72FA">
        <w:trPr>
          <w:trHeight w:val="778"/>
        </w:trPr>
        <w:tc>
          <w:tcPr>
            <w:tcW w:w="494" w:type="dxa"/>
            <w:tcBorders>
              <w:top w:val="single" w:sz="6" w:space="0" w:color="auto"/>
              <w:left w:val="single" w:sz="4" w:space="0" w:color="auto"/>
              <w:bottom w:val="single" w:sz="6" w:space="0" w:color="auto"/>
              <w:right w:val="single" w:sz="6" w:space="0" w:color="auto"/>
            </w:tcBorders>
            <w:vAlign w:val="center"/>
          </w:tcPr>
          <w:p w14:paraId="5DC7378F" w14:textId="77777777"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2</w:t>
            </w:r>
          </w:p>
        </w:tc>
        <w:tc>
          <w:tcPr>
            <w:tcW w:w="2608" w:type="dxa"/>
            <w:tcBorders>
              <w:top w:val="single" w:sz="6" w:space="0" w:color="auto"/>
              <w:left w:val="single" w:sz="6" w:space="0" w:color="auto"/>
              <w:bottom w:val="single" w:sz="6" w:space="0" w:color="auto"/>
              <w:right w:val="single" w:sz="6" w:space="0" w:color="auto"/>
            </w:tcBorders>
            <w:vAlign w:val="center"/>
          </w:tcPr>
          <w:p w14:paraId="3EAB451D" w14:textId="77777777"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皮带有效宽度</w:t>
            </w:r>
          </w:p>
        </w:tc>
        <w:tc>
          <w:tcPr>
            <w:tcW w:w="1084" w:type="dxa"/>
            <w:tcBorders>
              <w:top w:val="single" w:sz="6" w:space="0" w:color="auto"/>
              <w:left w:val="single" w:sz="6" w:space="0" w:color="auto"/>
              <w:bottom w:val="single" w:sz="6" w:space="0" w:color="auto"/>
              <w:right w:val="single" w:sz="6" w:space="0" w:color="auto"/>
            </w:tcBorders>
            <w:vAlign w:val="center"/>
          </w:tcPr>
          <w:p w14:paraId="4B873882" w14:textId="77777777" w:rsidR="00132F0A" w:rsidRPr="003532CF" w:rsidRDefault="00132F0A" w:rsidP="00CC72FA">
            <w:pPr>
              <w:widowControl/>
              <w:jc w:val="left"/>
              <w:rPr>
                <w:rFonts w:ascii="宋体" w:hAnsi="宋体" w:cs="宋体"/>
                <w:bCs/>
                <w:color w:val="000000"/>
                <w:kern w:val="0"/>
                <w:sz w:val="24"/>
              </w:rPr>
            </w:pPr>
            <w:r w:rsidRPr="003532CF">
              <w:rPr>
                <w:rFonts w:ascii="宋体" w:hAnsi="宋体" w:cs="宋体"/>
                <w:bCs/>
                <w:color w:val="000000"/>
                <w:kern w:val="0"/>
                <w:sz w:val="24"/>
              </w:rPr>
              <w:t>mm</w:t>
            </w:r>
          </w:p>
        </w:tc>
        <w:tc>
          <w:tcPr>
            <w:tcW w:w="1733" w:type="dxa"/>
            <w:tcBorders>
              <w:top w:val="single" w:sz="6" w:space="0" w:color="auto"/>
              <w:left w:val="single" w:sz="6" w:space="0" w:color="auto"/>
              <w:bottom w:val="single" w:sz="6" w:space="0" w:color="auto"/>
              <w:right w:val="single" w:sz="6" w:space="0" w:color="auto"/>
            </w:tcBorders>
            <w:vAlign w:val="center"/>
          </w:tcPr>
          <w:p w14:paraId="1D8FBE4D" w14:textId="33DD25E0" w:rsidR="00132F0A" w:rsidRPr="003532CF" w:rsidRDefault="00132F0A" w:rsidP="00286B5E">
            <w:pPr>
              <w:widowControl/>
              <w:jc w:val="left"/>
              <w:rPr>
                <w:rFonts w:ascii="宋体" w:hAnsi="宋体" w:cs="宋体"/>
                <w:bCs/>
                <w:color w:val="000000"/>
                <w:kern w:val="0"/>
                <w:sz w:val="24"/>
              </w:rPr>
            </w:pPr>
            <w:r w:rsidRPr="003532CF">
              <w:rPr>
                <w:rFonts w:ascii="宋体" w:hAnsi="宋体" w:cs="宋体" w:hint="eastAsia"/>
                <w:bCs/>
                <w:color w:val="000000"/>
                <w:kern w:val="0"/>
                <w:sz w:val="24"/>
              </w:rPr>
              <w:t>1</w:t>
            </w:r>
            <w:r w:rsidR="00286B5E">
              <w:rPr>
                <w:rFonts w:ascii="宋体" w:hAnsi="宋体" w:cs="宋体" w:hint="eastAsia"/>
                <w:bCs/>
                <w:color w:val="000000"/>
                <w:kern w:val="0"/>
                <w:sz w:val="24"/>
              </w:rPr>
              <w:t>8</w:t>
            </w:r>
            <w:r w:rsidRPr="003532CF">
              <w:rPr>
                <w:rFonts w:ascii="宋体" w:hAnsi="宋体" w:cs="宋体" w:hint="eastAsia"/>
                <w:bCs/>
                <w:color w:val="000000"/>
                <w:kern w:val="0"/>
                <w:sz w:val="24"/>
              </w:rPr>
              <w:t>00</w:t>
            </w:r>
          </w:p>
        </w:tc>
        <w:tc>
          <w:tcPr>
            <w:tcW w:w="2603" w:type="dxa"/>
            <w:tcBorders>
              <w:top w:val="single" w:sz="6" w:space="0" w:color="auto"/>
              <w:left w:val="single" w:sz="6" w:space="0" w:color="auto"/>
              <w:bottom w:val="single" w:sz="6" w:space="0" w:color="auto"/>
              <w:right w:val="single" w:sz="4" w:space="0" w:color="auto"/>
            </w:tcBorders>
            <w:vAlign w:val="center"/>
          </w:tcPr>
          <w:p w14:paraId="2E84591B" w14:textId="77777777"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皮带宽度不含机架</w:t>
            </w:r>
          </w:p>
        </w:tc>
      </w:tr>
      <w:tr w:rsidR="00132F0A" w14:paraId="5CCC699D" w14:textId="77777777" w:rsidTr="00CC72FA">
        <w:trPr>
          <w:trHeight w:val="778"/>
        </w:trPr>
        <w:tc>
          <w:tcPr>
            <w:tcW w:w="494" w:type="dxa"/>
            <w:tcBorders>
              <w:top w:val="single" w:sz="6" w:space="0" w:color="auto"/>
              <w:left w:val="single" w:sz="4" w:space="0" w:color="auto"/>
              <w:bottom w:val="single" w:sz="6" w:space="0" w:color="auto"/>
              <w:right w:val="single" w:sz="6" w:space="0" w:color="auto"/>
            </w:tcBorders>
            <w:vAlign w:val="center"/>
          </w:tcPr>
          <w:p w14:paraId="10C3F392" w14:textId="77777777"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3</w:t>
            </w:r>
          </w:p>
        </w:tc>
        <w:tc>
          <w:tcPr>
            <w:tcW w:w="2608" w:type="dxa"/>
            <w:tcBorders>
              <w:top w:val="single" w:sz="6" w:space="0" w:color="auto"/>
              <w:left w:val="single" w:sz="6" w:space="0" w:color="auto"/>
              <w:bottom w:val="single" w:sz="6" w:space="0" w:color="auto"/>
              <w:right w:val="single" w:sz="6" w:space="0" w:color="auto"/>
            </w:tcBorders>
            <w:vAlign w:val="center"/>
          </w:tcPr>
          <w:p w14:paraId="4863EF72" w14:textId="77777777"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皮带机总长度</w:t>
            </w:r>
          </w:p>
        </w:tc>
        <w:tc>
          <w:tcPr>
            <w:tcW w:w="1084" w:type="dxa"/>
            <w:tcBorders>
              <w:top w:val="single" w:sz="6" w:space="0" w:color="auto"/>
              <w:left w:val="single" w:sz="6" w:space="0" w:color="auto"/>
              <w:bottom w:val="single" w:sz="6" w:space="0" w:color="auto"/>
              <w:right w:val="single" w:sz="6" w:space="0" w:color="auto"/>
            </w:tcBorders>
            <w:vAlign w:val="center"/>
          </w:tcPr>
          <w:p w14:paraId="3CE5C63A" w14:textId="77777777" w:rsidR="00132F0A" w:rsidRDefault="00132F0A" w:rsidP="00CC72FA">
            <w:pPr>
              <w:widowControl/>
              <w:jc w:val="left"/>
              <w:rPr>
                <w:rFonts w:ascii="宋体" w:hAnsi="宋体" w:cs="宋体"/>
                <w:bCs/>
                <w:color w:val="000000"/>
                <w:kern w:val="0"/>
                <w:sz w:val="24"/>
              </w:rPr>
            </w:pPr>
            <w:r>
              <w:rPr>
                <w:rFonts w:ascii="宋体" w:hAnsi="宋体" w:cs="宋体"/>
                <w:bCs/>
                <w:color w:val="000000"/>
                <w:kern w:val="0"/>
                <w:sz w:val="24"/>
              </w:rPr>
              <w:t>mm</w:t>
            </w:r>
          </w:p>
        </w:tc>
        <w:tc>
          <w:tcPr>
            <w:tcW w:w="1733" w:type="dxa"/>
            <w:tcBorders>
              <w:top w:val="single" w:sz="6" w:space="0" w:color="auto"/>
              <w:left w:val="single" w:sz="6" w:space="0" w:color="auto"/>
              <w:bottom w:val="single" w:sz="6" w:space="0" w:color="auto"/>
              <w:right w:val="single" w:sz="6" w:space="0" w:color="auto"/>
            </w:tcBorders>
            <w:vAlign w:val="center"/>
          </w:tcPr>
          <w:p w14:paraId="55F2626E" w14:textId="5D1F7A34" w:rsidR="00132F0A" w:rsidRDefault="00286B5E" w:rsidP="00286B5E">
            <w:pPr>
              <w:widowControl/>
              <w:jc w:val="left"/>
              <w:rPr>
                <w:rFonts w:ascii="宋体" w:hAnsi="宋体" w:cs="宋体"/>
                <w:bCs/>
                <w:color w:val="000000"/>
                <w:kern w:val="0"/>
                <w:sz w:val="24"/>
              </w:rPr>
            </w:pPr>
            <w:r>
              <w:rPr>
                <w:rFonts w:ascii="宋体" w:hAnsi="宋体" w:cs="宋体" w:hint="eastAsia"/>
                <w:bCs/>
                <w:color w:val="000000"/>
                <w:kern w:val="0"/>
                <w:sz w:val="24"/>
              </w:rPr>
              <w:t>299</w:t>
            </w:r>
            <w:r w:rsidR="003A78EF">
              <w:rPr>
                <w:rFonts w:ascii="宋体" w:hAnsi="宋体" w:cs="宋体" w:hint="eastAsia"/>
                <w:bCs/>
                <w:color w:val="000000"/>
                <w:kern w:val="0"/>
                <w:sz w:val="24"/>
              </w:rPr>
              <w:t>0</w:t>
            </w:r>
            <w:r>
              <w:rPr>
                <w:rFonts w:ascii="宋体" w:hAnsi="宋体" w:cs="宋体" w:hint="eastAsia"/>
                <w:bCs/>
                <w:color w:val="000000"/>
                <w:kern w:val="0"/>
                <w:sz w:val="24"/>
              </w:rPr>
              <w:t>0</w:t>
            </w:r>
          </w:p>
        </w:tc>
        <w:tc>
          <w:tcPr>
            <w:tcW w:w="2603" w:type="dxa"/>
            <w:tcBorders>
              <w:top w:val="single" w:sz="6" w:space="0" w:color="auto"/>
              <w:left w:val="single" w:sz="6" w:space="0" w:color="auto"/>
              <w:bottom w:val="single" w:sz="6" w:space="0" w:color="auto"/>
              <w:right w:val="single" w:sz="4" w:space="0" w:color="auto"/>
            </w:tcBorders>
            <w:vAlign w:val="center"/>
          </w:tcPr>
          <w:p w14:paraId="4EB6FB1D" w14:textId="1757EA2D" w:rsidR="00132F0A" w:rsidRDefault="00132F0A" w:rsidP="00480A84">
            <w:pPr>
              <w:widowControl/>
              <w:jc w:val="left"/>
              <w:rPr>
                <w:rFonts w:ascii="宋体" w:hAnsi="宋体" w:cs="宋体"/>
                <w:bCs/>
                <w:color w:val="000000"/>
                <w:kern w:val="0"/>
                <w:sz w:val="24"/>
              </w:rPr>
            </w:pPr>
            <w:r>
              <w:rPr>
                <w:rFonts w:ascii="宋体" w:hAnsi="宋体" w:cs="宋体" w:hint="eastAsia"/>
                <w:bCs/>
                <w:color w:val="000000"/>
                <w:kern w:val="0"/>
                <w:sz w:val="24"/>
              </w:rPr>
              <w:t xml:space="preserve">　总长度从主动辊</w:t>
            </w:r>
            <w:r w:rsidR="003A78EF">
              <w:rPr>
                <w:rFonts w:ascii="宋体" w:hAnsi="宋体" w:cs="宋体" w:hint="eastAsia"/>
                <w:bCs/>
                <w:color w:val="000000"/>
                <w:kern w:val="0"/>
                <w:sz w:val="24"/>
              </w:rPr>
              <w:t>中心</w:t>
            </w:r>
            <w:r>
              <w:rPr>
                <w:rFonts w:ascii="宋体" w:hAnsi="宋体" w:cs="宋体" w:hint="eastAsia"/>
                <w:bCs/>
                <w:color w:val="000000"/>
                <w:kern w:val="0"/>
                <w:sz w:val="24"/>
              </w:rPr>
              <w:t>到从动辊</w:t>
            </w:r>
            <w:r w:rsidR="003A78EF">
              <w:rPr>
                <w:rFonts w:ascii="宋体" w:hAnsi="宋体" w:cs="宋体" w:hint="eastAsia"/>
                <w:bCs/>
                <w:color w:val="000000"/>
                <w:kern w:val="0"/>
                <w:sz w:val="24"/>
              </w:rPr>
              <w:t>中心</w:t>
            </w:r>
            <w:r>
              <w:rPr>
                <w:rFonts w:ascii="宋体" w:hAnsi="宋体" w:cs="宋体" w:hint="eastAsia"/>
                <w:bCs/>
                <w:color w:val="000000"/>
                <w:kern w:val="0"/>
                <w:sz w:val="24"/>
              </w:rPr>
              <w:t>距离</w:t>
            </w:r>
          </w:p>
        </w:tc>
      </w:tr>
      <w:tr w:rsidR="00132F0A" w14:paraId="2140CF44" w14:textId="77777777" w:rsidTr="00CC72FA">
        <w:trPr>
          <w:trHeight w:val="778"/>
        </w:trPr>
        <w:tc>
          <w:tcPr>
            <w:tcW w:w="494" w:type="dxa"/>
            <w:tcBorders>
              <w:top w:val="single" w:sz="6" w:space="0" w:color="auto"/>
              <w:left w:val="single" w:sz="4" w:space="0" w:color="auto"/>
              <w:bottom w:val="single" w:sz="6" w:space="0" w:color="auto"/>
              <w:right w:val="single" w:sz="6" w:space="0" w:color="auto"/>
            </w:tcBorders>
            <w:vAlign w:val="center"/>
          </w:tcPr>
          <w:p w14:paraId="28FCA353" w14:textId="77777777"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4</w:t>
            </w:r>
          </w:p>
        </w:tc>
        <w:tc>
          <w:tcPr>
            <w:tcW w:w="2608" w:type="dxa"/>
            <w:tcBorders>
              <w:top w:val="single" w:sz="6" w:space="0" w:color="auto"/>
              <w:left w:val="single" w:sz="6" w:space="0" w:color="auto"/>
              <w:bottom w:val="single" w:sz="6" w:space="0" w:color="auto"/>
              <w:right w:val="single" w:sz="6" w:space="0" w:color="auto"/>
            </w:tcBorders>
            <w:vAlign w:val="center"/>
          </w:tcPr>
          <w:p w14:paraId="7F126138" w14:textId="77777777"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皮带高度</w:t>
            </w:r>
          </w:p>
        </w:tc>
        <w:tc>
          <w:tcPr>
            <w:tcW w:w="1084" w:type="dxa"/>
            <w:tcBorders>
              <w:top w:val="single" w:sz="6" w:space="0" w:color="auto"/>
              <w:left w:val="single" w:sz="6" w:space="0" w:color="auto"/>
              <w:bottom w:val="single" w:sz="6" w:space="0" w:color="auto"/>
              <w:right w:val="single" w:sz="6" w:space="0" w:color="auto"/>
            </w:tcBorders>
            <w:vAlign w:val="center"/>
          </w:tcPr>
          <w:p w14:paraId="7F2898C7" w14:textId="77777777" w:rsidR="00132F0A" w:rsidRDefault="00132F0A" w:rsidP="00CC72FA">
            <w:pPr>
              <w:widowControl/>
              <w:jc w:val="left"/>
              <w:rPr>
                <w:rFonts w:ascii="宋体" w:hAnsi="宋体" w:cs="宋体"/>
                <w:bCs/>
                <w:color w:val="000000"/>
                <w:kern w:val="0"/>
                <w:sz w:val="24"/>
              </w:rPr>
            </w:pPr>
            <w:r>
              <w:rPr>
                <w:rFonts w:ascii="宋体" w:hAnsi="宋体" w:cs="宋体"/>
                <w:bCs/>
                <w:color w:val="000000"/>
                <w:kern w:val="0"/>
                <w:sz w:val="24"/>
              </w:rPr>
              <w:t>mm</w:t>
            </w:r>
          </w:p>
        </w:tc>
        <w:tc>
          <w:tcPr>
            <w:tcW w:w="1733" w:type="dxa"/>
            <w:tcBorders>
              <w:top w:val="single" w:sz="6" w:space="0" w:color="auto"/>
              <w:left w:val="single" w:sz="6" w:space="0" w:color="auto"/>
              <w:bottom w:val="single" w:sz="6" w:space="0" w:color="auto"/>
              <w:right w:val="single" w:sz="6" w:space="0" w:color="auto"/>
            </w:tcBorders>
            <w:vAlign w:val="center"/>
          </w:tcPr>
          <w:p w14:paraId="5379F8D0" w14:textId="6CC70297" w:rsidR="00132F0A" w:rsidRDefault="00691588" w:rsidP="00286B5E">
            <w:pPr>
              <w:widowControl/>
              <w:jc w:val="left"/>
              <w:rPr>
                <w:rFonts w:ascii="宋体" w:hAnsi="宋体" w:cs="宋体"/>
                <w:bCs/>
                <w:color w:val="000000"/>
                <w:kern w:val="0"/>
                <w:sz w:val="24"/>
              </w:rPr>
            </w:pPr>
            <w:r>
              <w:rPr>
                <w:rFonts w:ascii="宋体" w:hAnsi="宋体" w:cs="宋体"/>
                <w:bCs/>
                <w:color w:val="000000"/>
                <w:kern w:val="0"/>
                <w:sz w:val="24"/>
              </w:rPr>
              <w:t>1</w:t>
            </w:r>
            <w:r w:rsidR="00286B5E">
              <w:rPr>
                <w:rFonts w:ascii="宋体" w:hAnsi="宋体" w:cs="宋体" w:hint="eastAsia"/>
                <w:bCs/>
                <w:color w:val="000000"/>
                <w:kern w:val="0"/>
                <w:sz w:val="24"/>
              </w:rPr>
              <w:t>30</w:t>
            </w:r>
            <w:r w:rsidR="00132F0A" w:rsidRPr="003532CF">
              <w:rPr>
                <w:rFonts w:ascii="宋体" w:hAnsi="宋体" w:cs="宋体"/>
                <w:bCs/>
                <w:color w:val="000000"/>
                <w:kern w:val="0"/>
                <w:sz w:val="24"/>
              </w:rPr>
              <w:t>0</w:t>
            </w:r>
            <w:r w:rsidR="00132F0A" w:rsidRPr="003532CF">
              <w:rPr>
                <w:rFonts w:ascii="宋体" w:hAnsi="宋体" w:cs="宋体" w:hint="eastAsia"/>
                <w:bCs/>
                <w:color w:val="000000"/>
                <w:kern w:val="0"/>
                <w:sz w:val="24"/>
              </w:rPr>
              <w:t>±100</w:t>
            </w:r>
          </w:p>
        </w:tc>
        <w:tc>
          <w:tcPr>
            <w:tcW w:w="2603" w:type="dxa"/>
            <w:tcBorders>
              <w:top w:val="single" w:sz="6" w:space="0" w:color="auto"/>
              <w:left w:val="single" w:sz="6" w:space="0" w:color="auto"/>
              <w:bottom w:val="single" w:sz="6" w:space="0" w:color="auto"/>
              <w:right w:val="single" w:sz="4" w:space="0" w:color="auto"/>
            </w:tcBorders>
            <w:vAlign w:val="center"/>
          </w:tcPr>
          <w:p w14:paraId="094B1A68" w14:textId="77777777"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高度可调（脚轮脚杯调整）</w:t>
            </w:r>
          </w:p>
        </w:tc>
      </w:tr>
      <w:tr w:rsidR="00132F0A" w14:paraId="433F1ABF" w14:textId="77777777" w:rsidTr="00CC72FA">
        <w:trPr>
          <w:trHeight w:val="778"/>
        </w:trPr>
        <w:tc>
          <w:tcPr>
            <w:tcW w:w="494" w:type="dxa"/>
            <w:tcBorders>
              <w:top w:val="single" w:sz="6" w:space="0" w:color="auto"/>
              <w:left w:val="single" w:sz="4" w:space="0" w:color="auto"/>
              <w:bottom w:val="single" w:sz="6" w:space="0" w:color="auto"/>
              <w:right w:val="single" w:sz="6" w:space="0" w:color="auto"/>
            </w:tcBorders>
            <w:vAlign w:val="center"/>
          </w:tcPr>
          <w:p w14:paraId="4E5C221E" w14:textId="77777777"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5</w:t>
            </w:r>
          </w:p>
        </w:tc>
        <w:tc>
          <w:tcPr>
            <w:tcW w:w="2608" w:type="dxa"/>
            <w:tcBorders>
              <w:top w:val="single" w:sz="6" w:space="0" w:color="auto"/>
              <w:left w:val="single" w:sz="6" w:space="0" w:color="auto"/>
              <w:bottom w:val="single" w:sz="6" w:space="0" w:color="auto"/>
              <w:right w:val="single" w:sz="6" w:space="0" w:color="auto"/>
            </w:tcBorders>
            <w:vAlign w:val="center"/>
          </w:tcPr>
          <w:p w14:paraId="3F95BE80" w14:textId="77777777"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皮带形式</w:t>
            </w:r>
          </w:p>
        </w:tc>
        <w:tc>
          <w:tcPr>
            <w:tcW w:w="1084" w:type="dxa"/>
            <w:tcBorders>
              <w:top w:val="single" w:sz="6" w:space="0" w:color="auto"/>
              <w:left w:val="single" w:sz="6" w:space="0" w:color="auto"/>
              <w:bottom w:val="single" w:sz="6" w:space="0" w:color="auto"/>
              <w:right w:val="single" w:sz="6" w:space="0" w:color="auto"/>
            </w:tcBorders>
            <w:vAlign w:val="center"/>
          </w:tcPr>
          <w:p w14:paraId="6EBA1A06" w14:textId="77777777" w:rsidR="00132F0A" w:rsidRDefault="00132F0A" w:rsidP="00CC72FA">
            <w:pPr>
              <w:widowControl/>
              <w:jc w:val="left"/>
              <w:rPr>
                <w:rFonts w:ascii="宋体" w:hAnsi="宋体" w:cs="宋体"/>
                <w:bCs/>
                <w:color w:val="000000"/>
                <w:kern w:val="0"/>
                <w:sz w:val="24"/>
              </w:rPr>
            </w:pPr>
            <w:r>
              <w:rPr>
                <w:rFonts w:ascii="宋体" w:hAnsi="宋体" w:cs="宋体"/>
                <w:bCs/>
                <w:color w:val="000000"/>
                <w:kern w:val="0"/>
                <w:sz w:val="24"/>
              </w:rPr>
              <w:t xml:space="preserve">　</w:t>
            </w:r>
          </w:p>
        </w:tc>
        <w:tc>
          <w:tcPr>
            <w:tcW w:w="1733" w:type="dxa"/>
            <w:tcBorders>
              <w:top w:val="single" w:sz="6" w:space="0" w:color="auto"/>
              <w:left w:val="single" w:sz="6" w:space="0" w:color="auto"/>
              <w:bottom w:val="single" w:sz="6" w:space="0" w:color="auto"/>
              <w:right w:val="single" w:sz="6" w:space="0" w:color="auto"/>
            </w:tcBorders>
            <w:vAlign w:val="center"/>
          </w:tcPr>
          <w:p w14:paraId="74855D19" w14:textId="77777777"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耐磨耐切割</w:t>
            </w:r>
          </w:p>
        </w:tc>
        <w:tc>
          <w:tcPr>
            <w:tcW w:w="2603" w:type="dxa"/>
            <w:tcBorders>
              <w:top w:val="single" w:sz="6" w:space="0" w:color="auto"/>
              <w:left w:val="single" w:sz="6" w:space="0" w:color="auto"/>
              <w:bottom w:val="single" w:sz="6" w:space="0" w:color="auto"/>
              <w:right w:val="single" w:sz="4" w:space="0" w:color="auto"/>
            </w:tcBorders>
            <w:vAlign w:val="center"/>
          </w:tcPr>
          <w:p w14:paraId="3B519147" w14:textId="4ED311F0"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西格林P</w:t>
            </w:r>
            <w:r w:rsidR="00D836D6">
              <w:rPr>
                <w:rFonts w:ascii="宋体" w:hAnsi="宋体" w:cs="宋体" w:hint="eastAsia"/>
                <w:bCs/>
                <w:color w:val="000000"/>
                <w:kern w:val="0"/>
                <w:sz w:val="24"/>
              </w:rPr>
              <w:t>VK</w:t>
            </w:r>
            <w:r>
              <w:rPr>
                <w:rFonts w:ascii="宋体" w:hAnsi="宋体" w:cs="宋体" w:hint="eastAsia"/>
                <w:bCs/>
                <w:color w:val="000000"/>
                <w:kern w:val="0"/>
                <w:sz w:val="24"/>
              </w:rPr>
              <w:t>皮带</w:t>
            </w:r>
          </w:p>
        </w:tc>
      </w:tr>
      <w:tr w:rsidR="00286B5E" w14:paraId="609CBEF5" w14:textId="77777777" w:rsidTr="00CC72FA">
        <w:trPr>
          <w:trHeight w:val="778"/>
        </w:trPr>
        <w:tc>
          <w:tcPr>
            <w:tcW w:w="494" w:type="dxa"/>
            <w:tcBorders>
              <w:top w:val="single" w:sz="6" w:space="0" w:color="auto"/>
              <w:left w:val="single" w:sz="4" w:space="0" w:color="auto"/>
              <w:bottom w:val="single" w:sz="6" w:space="0" w:color="auto"/>
              <w:right w:val="single" w:sz="6" w:space="0" w:color="auto"/>
            </w:tcBorders>
            <w:vAlign w:val="center"/>
          </w:tcPr>
          <w:p w14:paraId="66F1F5F0" w14:textId="77777777" w:rsidR="00286B5E" w:rsidRDefault="00286B5E" w:rsidP="00CC72FA">
            <w:pPr>
              <w:widowControl/>
              <w:jc w:val="left"/>
              <w:rPr>
                <w:rFonts w:ascii="宋体" w:hAnsi="宋体" w:cs="宋体"/>
                <w:bCs/>
                <w:color w:val="000000"/>
                <w:kern w:val="0"/>
                <w:sz w:val="24"/>
              </w:rPr>
            </w:pPr>
            <w:r>
              <w:rPr>
                <w:rFonts w:ascii="宋体" w:hAnsi="宋体" w:cs="宋体" w:hint="eastAsia"/>
                <w:bCs/>
                <w:color w:val="000000"/>
                <w:kern w:val="0"/>
                <w:sz w:val="24"/>
              </w:rPr>
              <w:t>6</w:t>
            </w:r>
          </w:p>
        </w:tc>
        <w:tc>
          <w:tcPr>
            <w:tcW w:w="2608" w:type="dxa"/>
            <w:tcBorders>
              <w:top w:val="single" w:sz="6" w:space="0" w:color="auto"/>
              <w:left w:val="single" w:sz="6" w:space="0" w:color="auto"/>
              <w:bottom w:val="single" w:sz="6" w:space="0" w:color="auto"/>
              <w:right w:val="single" w:sz="6" w:space="0" w:color="auto"/>
            </w:tcBorders>
            <w:vAlign w:val="center"/>
          </w:tcPr>
          <w:p w14:paraId="6B74EF3F" w14:textId="77777777" w:rsidR="00286B5E" w:rsidRDefault="00286B5E" w:rsidP="00CC72FA">
            <w:pPr>
              <w:widowControl/>
              <w:jc w:val="left"/>
              <w:rPr>
                <w:rFonts w:ascii="宋体" w:hAnsi="宋体" w:cs="宋体"/>
                <w:bCs/>
                <w:color w:val="000000"/>
                <w:kern w:val="0"/>
                <w:sz w:val="24"/>
              </w:rPr>
            </w:pPr>
            <w:r>
              <w:rPr>
                <w:rFonts w:ascii="宋体" w:hAnsi="宋体" w:cs="宋体" w:hint="eastAsia"/>
                <w:bCs/>
                <w:color w:val="000000"/>
                <w:kern w:val="0"/>
                <w:sz w:val="24"/>
              </w:rPr>
              <w:t>皮带驱动</w:t>
            </w:r>
          </w:p>
        </w:tc>
        <w:tc>
          <w:tcPr>
            <w:tcW w:w="1084" w:type="dxa"/>
            <w:tcBorders>
              <w:top w:val="single" w:sz="6" w:space="0" w:color="auto"/>
              <w:left w:val="single" w:sz="6" w:space="0" w:color="auto"/>
              <w:bottom w:val="single" w:sz="6" w:space="0" w:color="auto"/>
              <w:right w:val="single" w:sz="6" w:space="0" w:color="auto"/>
            </w:tcBorders>
            <w:vAlign w:val="center"/>
          </w:tcPr>
          <w:p w14:paraId="000B35C8" w14:textId="77777777" w:rsidR="00286B5E" w:rsidRDefault="00286B5E" w:rsidP="00CC72FA">
            <w:pPr>
              <w:widowControl/>
              <w:jc w:val="left"/>
              <w:rPr>
                <w:rFonts w:ascii="宋体" w:hAnsi="宋体" w:cs="宋体"/>
                <w:bCs/>
                <w:color w:val="000000"/>
                <w:kern w:val="0"/>
                <w:sz w:val="24"/>
              </w:rPr>
            </w:pPr>
            <w:r>
              <w:rPr>
                <w:rFonts w:ascii="宋体" w:hAnsi="宋体" w:cs="宋体"/>
                <w:bCs/>
                <w:color w:val="000000"/>
                <w:kern w:val="0"/>
                <w:sz w:val="24"/>
              </w:rPr>
              <w:t xml:space="preserve">　</w:t>
            </w:r>
          </w:p>
        </w:tc>
        <w:tc>
          <w:tcPr>
            <w:tcW w:w="1733" w:type="dxa"/>
            <w:tcBorders>
              <w:top w:val="single" w:sz="6" w:space="0" w:color="auto"/>
              <w:left w:val="single" w:sz="6" w:space="0" w:color="auto"/>
              <w:bottom w:val="single" w:sz="6" w:space="0" w:color="auto"/>
              <w:right w:val="single" w:sz="6" w:space="0" w:color="auto"/>
            </w:tcBorders>
            <w:vAlign w:val="center"/>
          </w:tcPr>
          <w:p w14:paraId="491AF0BA" w14:textId="58C6EE70" w:rsidR="00286B5E" w:rsidRDefault="00286B5E" w:rsidP="00CC72FA">
            <w:pPr>
              <w:widowControl/>
              <w:jc w:val="left"/>
              <w:rPr>
                <w:rFonts w:ascii="宋体" w:hAnsi="宋体" w:cs="宋体"/>
                <w:bCs/>
                <w:color w:val="000000"/>
                <w:kern w:val="0"/>
                <w:sz w:val="24"/>
                <w:vertAlign w:val="subscript"/>
              </w:rPr>
            </w:pPr>
            <w:r>
              <w:rPr>
                <w:rFonts w:ascii="宋体" w:hAnsi="宋体" w:cs="宋体" w:hint="eastAsia"/>
                <w:bCs/>
                <w:color w:val="000000"/>
                <w:kern w:val="0"/>
                <w:sz w:val="24"/>
              </w:rPr>
              <w:t>减速电机驱动</w:t>
            </w:r>
          </w:p>
        </w:tc>
        <w:tc>
          <w:tcPr>
            <w:tcW w:w="2603" w:type="dxa"/>
            <w:tcBorders>
              <w:top w:val="single" w:sz="6" w:space="0" w:color="auto"/>
              <w:left w:val="single" w:sz="6" w:space="0" w:color="auto"/>
              <w:bottom w:val="single" w:sz="6" w:space="0" w:color="auto"/>
              <w:right w:val="single" w:sz="4" w:space="0" w:color="auto"/>
            </w:tcBorders>
            <w:vAlign w:val="center"/>
          </w:tcPr>
          <w:p w14:paraId="2991FCD2" w14:textId="62B62B08" w:rsidR="00286B5E" w:rsidRDefault="00286B5E" w:rsidP="00CC72FA">
            <w:pPr>
              <w:widowControl/>
              <w:jc w:val="left"/>
              <w:rPr>
                <w:rFonts w:ascii="宋体" w:hAnsi="宋体" w:cs="宋体"/>
                <w:bCs/>
                <w:color w:val="000000"/>
                <w:kern w:val="0"/>
                <w:sz w:val="24"/>
              </w:rPr>
            </w:pPr>
            <w:r>
              <w:rPr>
                <w:rFonts w:ascii="宋体" w:hAnsi="宋体" w:cs="宋体" w:hint="eastAsia"/>
                <w:bCs/>
                <w:color w:val="000000"/>
                <w:kern w:val="0"/>
                <w:sz w:val="24"/>
              </w:rPr>
              <w:t>SEW</w:t>
            </w:r>
          </w:p>
        </w:tc>
      </w:tr>
      <w:tr w:rsidR="00132F0A" w14:paraId="4458996B" w14:textId="77777777" w:rsidTr="00CC72FA">
        <w:trPr>
          <w:trHeight w:val="778"/>
        </w:trPr>
        <w:tc>
          <w:tcPr>
            <w:tcW w:w="494" w:type="dxa"/>
            <w:tcBorders>
              <w:top w:val="single" w:sz="6" w:space="0" w:color="auto"/>
              <w:left w:val="single" w:sz="4" w:space="0" w:color="auto"/>
              <w:bottom w:val="single" w:sz="6" w:space="0" w:color="auto"/>
              <w:right w:val="single" w:sz="6" w:space="0" w:color="auto"/>
            </w:tcBorders>
            <w:vAlign w:val="center"/>
          </w:tcPr>
          <w:p w14:paraId="78569F75" w14:textId="77777777"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7</w:t>
            </w:r>
          </w:p>
        </w:tc>
        <w:tc>
          <w:tcPr>
            <w:tcW w:w="2608" w:type="dxa"/>
            <w:tcBorders>
              <w:top w:val="single" w:sz="6" w:space="0" w:color="auto"/>
              <w:left w:val="single" w:sz="6" w:space="0" w:color="auto"/>
              <w:bottom w:val="single" w:sz="6" w:space="0" w:color="auto"/>
              <w:right w:val="single" w:sz="6" w:space="0" w:color="auto"/>
            </w:tcBorders>
            <w:vAlign w:val="center"/>
          </w:tcPr>
          <w:p w14:paraId="2E303F45" w14:textId="77777777"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运转方式</w:t>
            </w:r>
          </w:p>
        </w:tc>
        <w:tc>
          <w:tcPr>
            <w:tcW w:w="1084" w:type="dxa"/>
            <w:tcBorders>
              <w:top w:val="single" w:sz="6" w:space="0" w:color="auto"/>
              <w:left w:val="single" w:sz="6" w:space="0" w:color="auto"/>
              <w:bottom w:val="single" w:sz="6" w:space="0" w:color="auto"/>
              <w:right w:val="single" w:sz="6" w:space="0" w:color="auto"/>
            </w:tcBorders>
            <w:vAlign w:val="center"/>
          </w:tcPr>
          <w:p w14:paraId="0BF805F9" w14:textId="77777777" w:rsidR="00132F0A" w:rsidRDefault="00132F0A" w:rsidP="00CC72FA">
            <w:pPr>
              <w:widowControl/>
              <w:jc w:val="left"/>
              <w:rPr>
                <w:rFonts w:ascii="宋体" w:hAnsi="宋体" w:cs="宋体"/>
                <w:bCs/>
                <w:color w:val="000000"/>
                <w:kern w:val="0"/>
                <w:sz w:val="24"/>
              </w:rPr>
            </w:pPr>
            <w:r>
              <w:rPr>
                <w:rFonts w:ascii="宋体" w:hAnsi="宋体" w:cs="宋体"/>
                <w:bCs/>
                <w:color w:val="000000"/>
                <w:kern w:val="0"/>
                <w:sz w:val="24"/>
              </w:rPr>
              <w:t xml:space="preserve">　</w:t>
            </w:r>
          </w:p>
        </w:tc>
        <w:tc>
          <w:tcPr>
            <w:tcW w:w="1733" w:type="dxa"/>
            <w:tcBorders>
              <w:top w:val="single" w:sz="6" w:space="0" w:color="auto"/>
              <w:left w:val="single" w:sz="6" w:space="0" w:color="auto"/>
              <w:bottom w:val="single" w:sz="6" w:space="0" w:color="auto"/>
              <w:right w:val="single" w:sz="6" w:space="0" w:color="auto"/>
            </w:tcBorders>
            <w:vAlign w:val="center"/>
          </w:tcPr>
          <w:p w14:paraId="4509D502" w14:textId="40CB9052"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连续</w:t>
            </w:r>
            <w:r w:rsidR="00286B5E">
              <w:rPr>
                <w:rFonts w:ascii="宋体" w:hAnsi="宋体" w:cs="宋体" w:hint="eastAsia"/>
                <w:bCs/>
                <w:color w:val="000000"/>
                <w:kern w:val="0"/>
                <w:sz w:val="24"/>
              </w:rPr>
              <w:t>、步进</w:t>
            </w:r>
          </w:p>
        </w:tc>
        <w:tc>
          <w:tcPr>
            <w:tcW w:w="2603" w:type="dxa"/>
            <w:tcBorders>
              <w:top w:val="single" w:sz="6" w:space="0" w:color="auto"/>
              <w:left w:val="single" w:sz="6" w:space="0" w:color="auto"/>
              <w:bottom w:val="single" w:sz="6" w:space="0" w:color="auto"/>
              <w:right w:val="single" w:sz="4" w:space="0" w:color="auto"/>
            </w:tcBorders>
            <w:vAlign w:val="center"/>
          </w:tcPr>
          <w:p w14:paraId="253D865E" w14:textId="77777777" w:rsidR="00132F0A" w:rsidRDefault="00132F0A" w:rsidP="00CC72FA">
            <w:pPr>
              <w:widowControl/>
              <w:jc w:val="left"/>
              <w:rPr>
                <w:rFonts w:ascii="宋体" w:hAnsi="宋体" w:cs="宋体"/>
                <w:bCs/>
                <w:color w:val="000000"/>
                <w:kern w:val="0"/>
                <w:sz w:val="24"/>
              </w:rPr>
            </w:pPr>
          </w:p>
        </w:tc>
      </w:tr>
      <w:tr w:rsidR="00132F0A" w14:paraId="239DA693" w14:textId="77777777" w:rsidTr="00CC72FA">
        <w:trPr>
          <w:trHeight w:val="778"/>
        </w:trPr>
        <w:tc>
          <w:tcPr>
            <w:tcW w:w="494" w:type="dxa"/>
            <w:tcBorders>
              <w:top w:val="single" w:sz="6" w:space="0" w:color="auto"/>
              <w:left w:val="single" w:sz="4" w:space="0" w:color="auto"/>
              <w:bottom w:val="single" w:sz="6" w:space="0" w:color="auto"/>
              <w:right w:val="single" w:sz="6" w:space="0" w:color="auto"/>
            </w:tcBorders>
            <w:vAlign w:val="center"/>
          </w:tcPr>
          <w:p w14:paraId="16026C79" w14:textId="77777777"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8</w:t>
            </w:r>
          </w:p>
        </w:tc>
        <w:tc>
          <w:tcPr>
            <w:tcW w:w="2608" w:type="dxa"/>
            <w:tcBorders>
              <w:top w:val="single" w:sz="6" w:space="0" w:color="auto"/>
              <w:left w:val="single" w:sz="6" w:space="0" w:color="auto"/>
              <w:bottom w:val="single" w:sz="6" w:space="0" w:color="auto"/>
              <w:right w:val="single" w:sz="6" w:space="0" w:color="auto"/>
            </w:tcBorders>
            <w:vAlign w:val="center"/>
          </w:tcPr>
          <w:p w14:paraId="7608262F" w14:textId="77777777"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传送重量</w:t>
            </w:r>
          </w:p>
        </w:tc>
        <w:tc>
          <w:tcPr>
            <w:tcW w:w="1084" w:type="dxa"/>
            <w:tcBorders>
              <w:top w:val="single" w:sz="6" w:space="0" w:color="auto"/>
              <w:left w:val="single" w:sz="6" w:space="0" w:color="auto"/>
              <w:bottom w:val="single" w:sz="6" w:space="0" w:color="auto"/>
              <w:right w:val="single" w:sz="6" w:space="0" w:color="auto"/>
            </w:tcBorders>
            <w:vAlign w:val="center"/>
          </w:tcPr>
          <w:p w14:paraId="31ADDD2D" w14:textId="77777777" w:rsidR="00132F0A" w:rsidRDefault="00132F0A" w:rsidP="00CC72FA">
            <w:pPr>
              <w:widowControl/>
              <w:jc w:val="left"/>
              <w:rPr>
                <w:rFonts w:ascii="宋体" w:hAnsi="宋体" w:cs="宋体"/>
                <w:bCs/>
                <w:color w:val="000000"/>
                <w:kern w:val="0"/>
                <w:sz w:val="24"/>
              </w:rPr>
            </w:pPr>
            <w:r>
              <w:rPr>
                <w:rFonts w:ascii="宋体" w:hAnsi="宋体" w:cs="宋体"/>
                <w:bCs/>
                <w:color w:val="000000"/>
                <w:kern w:val="0"/>
                <w:sz w:val="24"/>
              </w:rPr>
              <w:t>K</w:t>
            </w:r>
            <w:r>
              <w:rPr>
                <w:rFonts w:ascii="宋体" w:hAnsi="宋体" w:cs="宋体" w:hint="eastAsia"/>
                <w:bCs/>
                <w:color w:val="000000"/>
                <w:kern w:val="0"/>
                <w:sz w:val="24"/>
              </w:rPr>
              <w:t>g</w:t>
            </w:r>
          </w:p>
        </w:tc>
        <w:tc>
          <w:tcPr>
            <w:tcW w:w="1733" w:type="dxa"/>
            <w:tcBorders>
              <w:top w:val="single" w:sz="6" w:space="0" w:color="auto"/>
              <w:left w:val="single" w:sz="6" w:space="0" w:color="auto"/>
              <w:bottom w:val="single" w:sz="6" w:space="0" w:color="auto"/>
              <w:right w:val="single" w:sz="6" w:space="0" w:color="auto"/>
            </w:tcBorders>
            <w:vAlign w:val="center"/>
          </w:tcPr>
          <w:p w14:paraId="760AC3D0" w14:textId="4A05F2B9" w:rsidR="00132F0A" w:rsidRDefault="00286B5E" w:rsidP="00286B5E">
            <w:pPr>
              <w:widowControl/>
              <w:jc w:val="left"/>
              <w:rPr>
                <w:rFonts w:ascii="宋体" w:hAnsi="宋体" w:cs="宋体"/>
                <w:bCs/>
                <w:color w:val="000000"/>
                <w:kern w:val="0"/>
                <w:sz w:val="24"/>
              </w:rPr>
            </w:pPr>
            <w:r>
              <w:rPr>
                <w:rFonts w:ascii="宋体" w:hAnsi="宋体" w:cs="宋体" w:hint="eastAsia"/>
                <w:bCs/>
                <w:color w:val="000000"/>
                <w:kern w:val="0"/>
                <w:sz w:val="24"/>
              </w:rPr>
              <w:t>Max 200</w:t>
            </w:r>
          </w:p>
        </w:tc>
        <w:tc>
          <w:tcPr>
            <w:tcW w:w="2603" w:type="dxa"/>
            <w:tcBorders>
              <w:top w:val="single" w:sz="6" w:space="0" w:color="auto"/>
              <w:left w:val="single" w:sz="6" w:space="0" w:color="auto"/>
              <w:bottom w:val="single" w:sz="6" w:space="0" w:color="auto"/>
              <w:right w:val="single" w:sz="4" w:space="0" w:color="auto"/>
            </w:tcBorders>
            <w:vAlign w:val="center"/>
          </w:tcPr>
          <w:p w14:paraId="1606F2CF" w14:textId="77777777"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 xml:space="preserve">　</w:t>
            </w:r>
          </w:p>
        </w:tc>
      </w:tr>
      <w:tr w:rsidR="00132F0A" w14:paraId="1DC8D361" w14:textId="77777777" w:rsidTr="00CC72FA">
        <w:trPr>
          <w:trHeight w:val="778"/>
        </w:trPr>
        <w:tc>
          <w:tcPr>
            <w:tcW w:w="494" w:type="dxa"/>
            <w:tcBorders>
              <w:top w:val="single" w:sz="6" w:space="0" w:color="auto"/>
              <w:left w:val="single" w:sz="4" w:space="0" w:color="auto"/>
              <w:bottom w:val="single" w:sz="6" w:space="0" w:color="auto"/>
              <w:right w:val="single" w:sz="6" w:space="0" w:color="auto"/>
            </w:tcBorders>
            <w:vAlign w:val="center"/>
          </w:tcPr>
          <w:p w14:paraId="720C11CB" w14:textId="77777777"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9</w:t>
            </w:r>
          </w:p>
        </w:tc>
        <w:tc>
          <w:tcPr>
            <w:tcW w:w="2608" w:type="dxa"/>
            <w:tcBorders>
              <w:top w:val="single" w:sz="6" w:space="0" w:color="auto"/>
              <w:left w:val="single" w:sz="6" w:space="0" w:color="auto"/>
              <w:bottom w:val="single" w:sz="6" w:space="0" w:color="auto"/>
              <w:right w:val="single" w:sz="6" w:space="0" w:color="auto"/>
            </w:tcBorders>
            <w:vAlign w:val="center"/>
          </w:tcPr>
          <w:p w14:paraId="54138205" w14:textId="77777777"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皮带高度手动调整</w:t>
            </w:r>
          </w:p>
        </w:tc>
        <w:tc>
          <w:tcPr>
            <w:tcW w:w="1084" w:type="dxa"/>
            <w:tcBorders>
              <w:top w:val="single" w:sz="6" w:space="0" w:color="auto"/>
              <w:left w:val="single" w:sz="6" w:space="0" w:color="auto"/>
              <w:bottom w:val="single" w:sz="6" w:space="0" w:color="auto"/>
              <w:right w:val="single" w:sz="6" w:space="0" w:color="auto"/>
            </w:tcBorders>
            <w:vAlign w:val="center"/>
          </w:tcPr>
          <w:p w14:paraId="0B6FDB9A" w14:textId="77777777"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mm</w:t>
            </w:r>
          </w:p>
        </w:tc>
        <w:tc>
          <w:tcPr>
            <w:tcW w:w="1733" w:type="dxa"/>
            <w:tcBorders>
              <w:top w:val="single" w:sz="6" w:space="0" w:color="auto"/>
              <w:left w:val="single" w:sz="6" w:space="0" w:color="auto"/>
              <w:bottom w:val="single" w:sz="6" w:space="0" w:color="auto"/>
              <w:right w:val="single" w:sz="6" w:space="0" w:color="auto"/>
            </w:tcBorders>
            <w:vAlign w:val="center"/>
          </w:tcPr>
          <w:p w14:paraId="5D4857FE" w14:textId="77777777"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调整±100</w:t>
            </w:r>
          </w:p>
        </w:tc>
        <w:tc>
          <w:tcPr>
            <w:tcW w:w="2603" w:type="dxa"/>
            <w:tcBorders>
              <w:top w:val="single" w:sz="6" w:space="0" w:color="auto"/>
              <w:left w:val="single" w:sz="6" w:space="0" w:color="auto"/>
              <w:bottom w:val="single" w:sz="6" w:space="0" w:color="auto"/>
              <w:right w:val="single" w:sz="4" w:space="0" w:color="auto"/>
            </w:tcBorders>
            <w:vAlign w:val="center"/>
          </w:tcPr>
          <w:p w14:paraId="3B649C31" w14:textId="77777777" w:rsidR="00132F0A" w:rsidRDefault="00132F0A" w:rsidP="00CC72FA">
            <w:pPr>
              <w:widowControl/>
              <w:jc w:val="left"/>
              <w:rPr>
                <w:rFonts w:ascii="宋体" w:hAnsi="宋体" w:cs="宋体"/>
                <w:bCs/>
                <w:color w:val="000000"/>
                <w:kern w:val="0"/>
                <w:sz w:val="24"/>
              </w:rPr>
            </w:pPr>
            <w:r>
              <w:rPr>
                <w:rFonts w:ascii="宋体" w:hAnsi="宋体" w:cs="宋体" w:hint="eastAsia"/>
                <w:bCs/>
                <w:color w:val="000000"/>
                <w:kern w:val="0"/>
                <w:sz w:val="24"/>
              </w:rPr>
              <w:t>带万向脚轮脚杯，脚轮带刹车</w:t>
            </w:r>
          </w:p>
        </w:tc>
      </w:tr>
    </w:tbl>
    <w:p w14:paraId="0EF94154" w14:textId="29B15735" w:rsidR="00132F0A" w:rsidRPr="00654B86" w:rsidRDefault="00654B86" w:rsidP="00654B86">
      <w:pPr>
        <w:numPr>
          <w:ilvl w:val="0"/>
          <w:numId w:val="24"/>
        </w:numPr>
        <w:spacing w:line="360" w:lineRule="auto"/>
        <w:rPr>
          <w:b/>
          <w:color w:val="000000"/>
          <w:sz w:val="24"/>
        </w:rPr>
      </w:pPr>
      <w:r w:rsidRPr="005611F1">
        <w:rPr>
          <w:rFonts w:hint="eastAsia"/>
          <w:b/>
          <w:color w:val="000000"/>
          <w:sz w:val="24"/>
        </w:rPr>
        <w:lastRenderedPageBreak/>
        <w:t>外购件品牌及型号</w:t>
      </w:r>
    </w:p>
    <w:p w14:paraId="0B4BEE6A" w14:textId="45418085" w:rsidR="00132F0A" w:rsidRPr="00D85C4D" w:rsidRDefault="00132F0A" w:rsidP="00654B86">
      <w:pPr>
        <w:spacing w:line="360" w:lineRule="auto"/>
        <w:rPr>
          <w:rFonts w:ascii="宋体" w:hAnsi="宋体" w:cs="System"/>
          <w:kern w:val="0"/>
          <w:sz w:val="24"/>
          <w:szCs w:val="24"/>
        </w:rPr>
      </w:pPr>
      <w:r w:rsidRPr="00D85C4D">
        <w:rPr>
          <w:rFonts w:ascii="宋体" w:hAnsi="宋体" w:cs="System" w:hint="eastAsia"/>
          <w:kern w:val="0"/>
          <w:sz w:val="24"/>
          <w:szCs w:val="24"/>
          <w:lang w:val="zh-CN"/>
        </w:rPr>
        <w:t>皮带：品牌西格林，</w:t>
      </w:r>
      <w:r w:rsidRPr="00314697">
        <w:rPr>
          <w:rFonts w:ascii="宋体" w:hAnsi="宋体" w:cs="System" w:hint="eastAsia"/>
          <w:color w:val="FF0000"/>
          <w:kern w:val="0"/>
          <w:sz w:val="24"/>
          <w:szCs w:val="24"/>
          <w:lang w:val="zh-CN"/>
        </w:rPr>
        <w:t>材质</w:t>
      </w:r>
      <w:r w:rsidR="00D836D6" w:rsidRPr="00314697">
        <w:rPr>
          <w:rFonts w:ascii="宋体" w:hAnsi="宋体" w:cs="System" w:hint="eastAsia"/>
          <w:color w:val="FF0000"/>
          <w:kern w:val="0"/>
          <w:sz w:val="24"/>
          <w:szCs w:val="24"/>
          <w:lang w:val="zh-CN"/>
        </w:rPr>
        <w:t>P</w:t>
      </w:r>
      <w:r w:rsidR="00D836D6" w:rsidRPr="00314697">
        <w:rPr>
          <w:rFonts w:ascii="宋体" w:hAnsi="宋体" w:cs="System" w:hint="eastAsia"/>
          <w:color w:val="FF0000"/>
          <w:kern w:val="0"/>
          <w:sz w:val="24"/>
          <w:szCs w:val="24"/>
        </w:rPr>
        <w:t>VK</w:t>
      </w:r>
      <w:r w:rsidRPr="00D85C4D">
        <w:rPr>
          <w:rFonts w:ascii="宋体" w:hAnsi="宋体" w:cs="System" w:hint="eastAsia"/>
          <w:kern w:val="0"/>
          <w:sz w:val="24"/>
          <w:szCs w:val="24"/>
        </w:rPr>
        <w:t>，厚度不小于4mm。</w:t>
      </w:r>
    </w:p>
    <w:p w14:paraId="7B060324" w14:textId="77777777" w:rsidR="00132F0A" w:rsidRDefault="00132F0A" w:rsidP="00654B86">
      <w:pPr>
        <w:spacing w:line="360" w:lineRule="auto"/>
        <w:rPr>
          <w:rFonts w:ascii="宋体" w:hAnsi="宋体" w:cs="System"/>
          <w:kern w:val="0"/>
          <w:sz w:val="24"/>
          <w:szCs w:val="24"/>
        </w:rPr>
      </w:pPr>
      <w:r w:rsidRPr="00D85C4D">
        <w:rPr>
          <w:rFonts w:ascii="宋体" w:hAnsi="宋体" w:cs="System" w:hint="eastAsia"/>
          <w:kern w:val="0"/>
          <w:sz w:val="24"/>
          <w:szCs w:val="24"/>
          <w:lang w:val="zh-CN"/>
        </w:rPr>
        <w:t>皮带托板：镀锌钢板</w:t>
      </w:r>
      <w:r w:rsidRPr="00D85C4D">
        <w:rPr>
          <w:rFonts w:ascii="宋体" w:hAnsi="宋体" w:cs="System" w:hint="eastAsia"/>
          <w:kern w:val="0"/>
          <w:sz w:val="24"/>
          <w:szCs w:val="24"/>
        </w:rPr>
        <w:t>,厚度不小于2mm</w:t>
      </w:r>
    </w:p>
    <w:p w14:paraId="7A196AB4" w14:textId="599251D3" w:rsidR="00654B86" w:rsidRPr="00654B86" w:rsidRDefault="00654B86" w:rsidP="00654B86">
      <w:pPr>
        <w:spacing w:line="360" w:lineRule="auto"/>
        <w:rPr>
          <w:color w:val="000000"/>
          <w:sz w:val="24"/>
        </w:rPr>
      </w:pPr>
      <w:r>
        <w:rPr>
          <w:rFonts w:hint="eastAsia"/>
          <w:color w:val="000000"/>
          <w:sz w:val="24"/>
        </w:rPr>
        <w:t>电机：</w:t>
      </w:r>
      <w:r>
        <w:rPr>
          <w:rFonts w:hint="eastAsia"/>
          <w:color w:val="000000"/>
          <w:sz w:val="24"/>
        </w:rPr>
        <w:t>SEW</w:t>
      </w:r>
      <w:r>
        <w:rPr>
          <w:rFonts w:hint="eastAsia"/>
          <w:color w:val="000000"/>
          <w:sz w:val="24"/>
        </w:rPr>
        <w:t>（国标二级能效）</w:t>
      </w:r>
    </w:p>
    <w:p w14:paraId="31DDFDD2" w14:textId="5C63DE85" w:rsidR="00654B86" w:rsidRPr="00F809DF" w:rsidRDefault="00132F0A" w:rsidP="00654B86">
      <w:pPr>
        <w:spacing w:line="360" w:lineRule="auto"/>
        <w:rPr>
          <w:rFonts w:ascii="宋体" w:hAnsi="宋体" w:cs="System"/>
          <w:kern w:val="0"/>
          <w:sz w:val="24"/>
          <w:szCs w:val="24"/>
        </w:rPr>
      </w:pPr>
      <w:r w:rsidRPr="00D85C4D">
        <w:rPr>
          <w:rFonts w:ascii="宋体" w:hAnsi="宋体" w:cs="System" w:hint="eastAsia"/>
          <w:kern w:val="0"/>
          <w:sz w:val="24"/>
          <w:szCs w:val="24"/>
          <w:lang w:val="zh-CN"/>
        </w:rPr>
        <w:t>轴承</w:t>
      </w:r>
      <w:r w:rsidRPr="00F809DF">
        <w:rPr>
          <w:rFonts w:ascii="宋体" w:hAnsi="宋体" w:cs="System" w:hint="eastAsia"/>
          <w:kern w:val="0"/>
          <w:sz w:val="24"/>
          <w:szCs w:val="24"/>
        </w:rPr>
        <w:t>：</w:t>
      </w:r>
      <w:r w:rsidR="00654B86">
        <w:rPr>
          <w:rFonts w:hint="eastAsia"/>
          <w:color w:val="000000"/>
          <w:sz w:val="24"/>
        </w:rPr>
        <w:t>NSK/NTN</w:t>
      </w:r>
      <w:r w:rsidRPr="00D85C4D">
        <w:rPr>
          <w:rFonts w:ascii="宋体" w:hAnsi="宋体" w:cs="System" w:hint="eastAsia"/>
          <w:kern w:val="0"/>
          <w:sz w:val="24"/>
          <w:szCs w:val="24"/>
          <w:lang w:val="zh-CN"/>
        </w:rPr>
        <w:t>。</w:t>
      </w:r>
    </w:p>
    <w:p w14:paraId="105874FF" w14:textId="7CB4C9E5" w:rsidR="00654B86" w:rsidRPr="00654B86" w:rsidRDefault="00654B86" w:rsidP="00654B86">
      <w:pPr>
        <w:spacing w:line="360" w:lineRule="auto"/>
        <w:rPr>
          <w:color w:val="000000"/>
          <w:sz w:val="24"/>
        </w:rPr>
      </w:pPr>
      <w:r>
        <w:rPr>
          <w:rFonts w:hint="eastAsia"/>
          <w:color w:val="000000"/>
          <w:sz w:val="24"/>
        </w:rPr>
        <w:t>光电开关：</w:t>
      </w:r>
      <w:r>
        <w:rPr>
          <w:rFonts w:hint="eastAsia"/>
          <w:color w:val="000000"/>
          <w:sz w:val="24"/>
        </w:rPr>
        <w:t>SICK</w:t>
      </w:r>
      <w:r>
        <w:rPr>
          <w:rFonts w:hint="eastAsia"/>
          <w:color w:val="000000"/>
          <w:sz w:val="24"/>
        </w:rPr>
        <w:t>，型号</w:t>
      </w:r>
      <w:r w:rsidRPr="00ED7F3B">
        <w:rPr>
          <w:color w:val="000000"/>
          <w:sz w:val="24"/>
        </w:rPr>
        <w:t>AFM60A-S4EB SALES KIT S07</w:t>
      </w:r>
      <w:r>
        <w:rPr>
          <w:rFonts w:hint="eastAsia"/>
          <w:color w:val="000000"/>
          <w:sz w:val="24"/>
        </w:rPr>
        <w:t>，</w:t>
      </w:r>
      <w:r w:rsidRPr="00ED7F3B">
        <w:rPr>
          <w:rFonts w:hint="eastAsia"/>
          <w:color w:val="000000"/>
          <w:sz w:val="24"/>
        </w:rPr>
        <w:t>EtherCAT</w:t>
      </w:r>
      <w:r w:rsidRPr="00ED7F3B">
        <w:rPr>
          <w:rFonts w:hint="eastAsia"/>
          <w:color w:val="000000"/>
          <w:sz w:val="24"/>
        </w:rPr>
        <w:t>接口</w:t>
      </w:r>
      <w:r>
        <w:rPr>
          <w:rFonts w:hint="eastAsia"/>
          <w:color w:val="000000"/>
          <w:sz w:val="24"/>
        </w:rPr>
        <w:t>，</w:t>
      </w:r>
      <w:r w:rsidRPr="00ED7F3B">
        <w:rPr>
          <w:rFonts w:hint="eastAsia"/>
          <w:color w:val="000000"/>
          <w:sz w:val="24"/>
        </w:rPr>
        <w:t>配齐整套</w:t>
      </w:r>
      <w:r>
        <w:rPr>
          <w:rFonts w:hint="eastAsia"/>
          <w:color w:val="000000"/>
          <w:sz w:val="24"/>
        </w:rPr>
        <w:t>。</w:t>
      </w:r>
    </w:p>
    <w:p w14:paraId="7509F0A0" w14:textId="77777777" w:rsidR="00654B86" w:rsidRPr="005611F1" w:rsidRDefault="00654B86" w:rsidP="00654B86">
      <w:pPr>
        <w:spacing w:line="360" w:lineRule="auto"/>
        <w:rPr>
          <w:color w:val="000000"/>
          <w:sz w:val="24"/>
        </w:rPr>
      </w:pPr>
      <w:r w:rsidRPr="005611F1">
        <w:rPr>
          <w:rFonts w:hint="eastAsia"/>
          <w:color w:val="000000"/>
          <w:sz w:val="24"/>
        </w:rPr>
        <w:t>其他外购件型号需与甲方确认后采购</w:t>
      </w:r>
    </w:p>
    <w:p w14:paraId="5AEAA7A8" w14:textId="77777777" w:rsidR="00654B86" w:rsidRPr="00ED0468" w:rsidRDefault="00654B86" w:rsidP="00654B86">
      <w:pPr>
        <w:pStyle w:val="af"/>
      </w:pPr>
      <w:bookmarkStart w:id="35" w:name="_Toc129600487"/>
      <w:r w:rsidRPr="005611F1">
        <w:rPr>
          <w:rFonts w:hint="eastAsia"/>
        </w:rPr>
        <w:t>4.4</w:t>
      </w:r>
      <w:r>
        <w:rPr>
          <w:rFonts w:hint="eastAsia"/>
        </w:rPr>
        <w:t>皮带机布局图</w:t>
      </w:r>
      <w:bookmarkEnd w:id="35"/>
    </w:p>
    <w:p w14:paraId="68EEF090" w14:textId="7CEF74F4" w:rsidR="001E1E03" w:rsidRPr="001E1E03" w:rsidRDefault="00654B86" w:rsidP="001E1E03">
      <w:pPr>
        <w:spacing w:line="360" w:lineRule="auto"/>
        <w:ind w:left="420"/>
        <w:jc w:val="left"/>
        <w:rPr>
          <w:color w:val="000000"/>
          <w:sz w:val="24"/>
        </w:rPr>
      </w:pPr>
      <w:r w:rsidRPr="00F92710">
        <w:rPr>
          <w:rFonts w:hint="eastAsia"/>
          <w:color w:val="000000"/>
          <w:sz w:val="24"/>
        </w:rPr>
        <w:t>见附件</w:t>
      </w:r>
    </w:p>
    <w:p w14:paraId="2478982F" w14:textId="77777777" w:rsidR="00BC22D9" w:rsidRPr="005611F1" w:rsidRDefault="008215AA" w:rsidP="00CB3368">
      <w:pPr>
        <w:pStyle w:val="af"/>
      </w:pPr>
      <w:bookmarkStart w:id="36" w:name="_Toc67561261"/>
      <w:bookmarkStart w:id="37" w:name="_Toc441657399"/>
      <w:r w:rsidRPr="005611F1">
        <w:rPr>
          <w:rFonts w:hint="eastAsia"/>
        </w:rPr>
        <w:t>5</w:t>
      </w:r>
      <w:r w:rsidR="00BC22D9" w:rsidRPr="005611F1">
        <w:rPr>
          <w:rFonts w:hint="eastAsia"/>
        </w:rPr>
        <w:t>. 外观、油漆质量</w:t>
      </w:r>
      <w:bookmarkEnd w:id="36"/>
    </w:p>
    <w:p w14:paraId="41731379" w14:textId="77777777" w:rsidR="00BC22D9" w:rsidRPr="005611F1" w:rsidRDefault="008215AA" w:rsidP="00CB3368">
      <w:pPr>
        <w:pStyle w:val="af"/>
      </w:pPr>
      <w:bookmarkStart w:id="38" w:name="_Toc67561262"/>
      <w:r w:rsidRPr="005611F1">
        <w:rPr>
          <w:rFonts w:hint="eastAsia"/>
        </w:rPr>
        <w:t>5</w:t>
      </w:r>
      <w:r w:rsidR="00BC22D9" w:rsidRPr="005611F1">
        <w:t xml:space="preserve">.1 </w:t>
      </w:r>
      <w:r w:rsidR="00BC22D9" w:rsidRPr="005611F1">
        <w:rPr>
          <w:rFonts w:hint="eastAsia"/>
        </w:rPr>
        <w:t>颜色规范</w:t>
      </w:r>
      <w:bookmarkEnd w:id="38"/>
    </w:p>
    <w:p w14:paraId="32A4C46B" w14:textId="77777777" w:rsidR="001E1E03" w:rsidRDefault="00BC22D9" w:rsidP="001E1E03">
      <w:pPr>
        <w:spacing w:line="500" w:lineRule="exact"/>
        <w:ind w:firstLineChars="200" w:firstLine="480"/>
        <w:rPr>
          <w:sz w:val="24"/>
          <w:szCs w:val="28"/>
        </w:rPr>
      </w:pPr>
      <w:r w:rsidRPr="005611F1">
        <w:rPr>
          <w:rFonts w:asciiTheme="minorEastAsia" w:eastAsiaTheme="minorEastAsia" w:hAnsiTheme="minorEastAsia" w:hint="eastAsia"/>
          <w:sz w:val="24"/>
        </w:rPr>
        <w:t>设备的颜色执行</w:t>
      </w:r>
      <w:r w:rsidR="00977ED4" w:rsidRPr="005611F1">
        <w:rPr>
          <w:rFonts w:asciiTheme="minorEastAsia" w:eastAsiaTheme="minorEastAsia" w:hAnsiTheme="minorEastAsia" w:hint="eastAsia"/>
          <w:sz w:val="24"/>
        </w:rPr>
        <w:t>甲方</w:t>
      </w:r>
      <w:r w:rsidRPr="005611F1">
        <w:rPr>
          <w:rFonts w:asciiTheme="minorEastAsia" w:eastAsiaTheme="minorEastAsia" w:hAnsiTheme="minorEastAsia" w:hint="eastAsia"/>
          <w:sz w:val="24"/>
        </w:rPr>
        <w:t>提供的工厂设备颜色定义的相关标准（基于RAL色标卡），标准中未作明确要求的可参照</w:t>
      </w:r>
      <w:r w:rsidR="00977ED4" w:rsidRPr="005611F1">
        <w:rPr>
          <w:rFonts w:asciiTheme="minorEastAsia" w:eastAsiaTheme="minorEastAsia" w:hAnsiTheme="minorEastAsia" w:hint="eastAsia"/>
          <w:sz w:val="24"/>
        </w:rPr>
        <w:t>乙方</w:t>
      </w:r>
      <w:r w:rsidRPr="005611F1">
        <w:rPr>
          <w:rFonts w:asciiTheme="minorEastAsia" w:eastAsiaTheme="minorEastAsia" w:hAnsiTheme="minorEastAsia" w:hint="eastAsia"/>
          <w:sz w:val="24"/>
        </w:rPr>
        <w:t>公司的颜色设计规范</w:t>
      </w:r>
      <w:r w:rsidR="001E1E03">
        <w:rPr>
          <w:rFonts w:asciiTheme="minorEastAsia" w:eastAsiaTheme="minorEastAsia" w:hAnsiTheme="minorEastAsia" w:hint="eastAsia"/>
          <w:sz w:val="24"/>
        </w:rPr>
        <w:t>。</w:t>
      </w:r>
    </w:p>
    <w:p w14:paraId="703D2D18" w14:textId="4ED55362" w:rsidR="001E1E03" w:rsidRDefault="001E1E03" w:rsidP="001E1E03">
      <w:pPr>
        <w:spacing w:line="500" w:lineRule="exact"/>
        <w:ind w:firstLineChars="200" w:firstLine="480"/>
        <w:rPr>
          <w:rFonts w:asciiTheme="minorEastAsia" w:eastAsiaTheme="minorEastAsia" w:hAnsiTheme="minorEastAsia"/>
          <w:sz w:val="24"/>
        </w:rPr>
      </w:pPr>
      <w:r>
        <w:rPr>
          <w:rFonts w:hint="eastAsia"/>
          <w:sz w:val="24"/>
          <w:szCs w:val="28"/>
        </w:rPr>
        <w:t>除外购件外，所有自制件均应经过</w:t>
      </w:r>
      <w:r w:rsidRPr="001E1E03">
        <w:rPr>
          <w:rFonts w:hint="eastAsia"/>
          <w:sz w:val="24"/>
          <w:szCs w:val="28"/>
        </w:rPr>
        <w:t>除锈处</w:t>
      </w:r>
      <w:r>
        <w:rPr>
          <w:rFonts w:hint="eastAsia"/>
          <w:sz w:val="24"/>
          <w:szCs w:val="28"/>
        </w:rPr>
        <w:t>理，要求涂漆分为底漆和面漆两种；颜色由甲方确定后再喷涂；喷涂应均匀，色泽饱满美观，不允许出现油漆流挂现象，涂漆厚度以覆盖原有底漆颜色为准。</w:t>
      </w:r>
    </w:p>
    <w:p w14:paraId="6980B7AC" w14:textId="77777777" w:rsidR="001E1E03" w:rsidRDefault="001E1E03" w:rsidP="001E1E03">
      <w:pPr>
        <w:spacing w:line="360" w:lineRule="auto"/>
        <w:rPr>
          <w:rFonts w:ascii="宋体" w:hAnsi="宋体" w:cs="System"/>
          <w:kern w:val="0"/>
          <w:sz w:val="24"/>
          <w:szCs w:val="24"/>
        </w:rPr>
      </w:pPr>
      <w:r w:rsidRPr="00D85C4D">
        <w:rPr>
          <w:rFonts w:ascii="宋体" w:hAnsi="宋体" w:cs="System" w:hint="eastAsia"/>
          <w:kern w:val="0"/>
          <w:sz w:val="24"/>
          <w:szCs w:val="24"/>
          <w:lang w:val="zh-CN"/>
        </w:rPr>
        <w:t>主机色：浅灰色，RAL</w:t>
      </w:r>
      <w:r w:rsidRPr="00D85C4D">
        <w:rPr>
          <w:rFonts w:ascii="宋体" w:hAnsi="宋体" w:cs="System"/>
          <w:kern w:val="0"/>
          <w:sz w:val="24"/>
          <w:szCs w:val="24"/>
        </w:rPr>
        <w:t xml:space="preserve"> 70</w:t>
      </w:r>
      <w:r w:rsidRPr="00D85C4D">
        <w:rPr>
          <w:rFonts w:ascii="宋体" w:hAnsi="宋体" w:cs="System" w:hint="eastAsia"/>
          <w:kern w:val="0"/>
          <w:sz w:val="24"/>
          <w:szCs w:val="24"/>
        </w:rPr>
        <w:t>35</w:t>
      </w:r>
    </w:p>
    <w:p w14:paraId="577974BF" w14:textId="6AA18F90" w:rsidR="001E1E03" w:rsidRPr="00D85C4D" w:rsidRDefault="001E1E03" w:rsidP="001E1E03">
      <w:pPr>
        <w:spacing w:line="360" w:lineRule="auto"/>
        <w:rPr>
          <w:rFonts w:ascii="宋体" w:hAnsi="宋体" w:cs="System"/>
          <w:kern w:val="0"/>
          <w:sz w:val="24"/>
          <w:szCs w:val="24"/>
          <w:lang w:val="zh-CN"/>
        </w:rPr>
      </w:pPr>
      <w:r w:rsidRPr="00D85C4D">
        <w:rPr>
          <w:rFonts w:ascii="宋体" w:hAnsi="宋体" w:cs="System" w:hint="eastAsia"/>
          <w:kern w:val="0"/>
          <w:sz w:val="24"/>
          <w:szCs w:val="24"/>
          <w:lang w:val="zh-CN"/>
        </w:rPr>
        <w:t>护罩：</w:t>
      </w:r>
      <w:r>
        <w:rPr>
          <w:rFonts w:ascii="宋体" w:hAnsi="宋体" w:cs="System" w:hint="eastAsia"/>
          <w:kern w:val="0"/>
          <w:sz w:val="24"/>
          <w:szCs w:val="24"/>
          <w:lang w:val="zh-CN"/>
        </w:rPr>
        <w:t>金</w:t>
      </w:r>
      <w:r w:rsidRPr="00D85C4D">
        <w:rPr>
          <w:rFonts w:ascii="宋体" w:hAnsi="宋体" w:cs="System" w:hint="eastAsia"/>
          <w:kern w:val="0"/>
          <w:sz w:val="24"/>
          <w:szCs w:val="24"/>
          <w:lang w:val="zh-CN"/>
        </w:rPr>
        <w:t>黄</w:t>
      </w:r>
      <w:r>
        <w:rPr>
          <w:rFonts w:ascii="宋体" w:hAnsi="宋体" w:cs="System" w:hint="eastAsia"/>
          <w:kern w:val="0"/>
          <w:sz w:val="24"/>
          <w:szCs w:val="24"/>
          <w:lang w:val="zh-CN"/>
        </w:rPr>
        <w:t>色</w:t>
      </w:r>
      <w:r w:rsidRPr="00D85C4D">
        <w:rPr>
          <w:rFonts w:ascii="宋体" w:hAnsi="宋体" w:cs="System" w:hint="eastAsia"/>
          <w:kern w:val="0"/>
          <w:sz w:val="24"/>
          <w:szCs w:val="24"/>
          <w:lang w:val="zh-CN"/>
        </w:rPr>
        <w:t xml:space="preserve">  RAL10</w:t>
      </w:r>
      <w:r>
        <w:rPr>
          <w:rFonts w:ascii="宋体" w:hAnsi="宋体" w:cs="System" w:hint="eastAsia"/>
          <w:kern w:val="0"/>
          <w:sz w:val="24"/>
          <w:szCs w:val="24"/>
        </w:rPr>
        <w:t>04</w:t>
      </w:r>
      <w:r w:rsidRPr="00D85C4D">
        <w:rPr>
          <w:rFonts w:ascii="宋体" w:hAnsi="宋体" w:cs="System" w:hint="eastAsia"/>
          <w:kern w:val="0"/>
          <w:sz w:val="24"/>
          <w:szCs w:val="24"/>
        </w:rPr>
        <w:t>（油漆颜色请图纸会签时再确认，得到确认回复后再刷漆）</w:t>
      </w:r>
    </w:p>
    <w:p w14:paraId="137CE461" w14:textId="77777777" w:rsidR="00BC22D9" w:rsidRPr="005611F1" w:rsidRDefault="00BC22D9" w:rsidP="001E1E03">
      <w:pPr>
        <w:spacing w:line="360" w:lineRule="auto"/>
        <w:ind w:firstLineChars="200" w:firstLine="480"/>
        <w:rPr>
          <w:rFonts w:asciiTheme="minorEastAsia" w:eastAsiaTheme="minorEastAsia" w:hAnsiTheme="minorEastAsia"/>
          <w:sz w:val="24"/>
        </w:rPr>
      </w:pPr>
      <w:r w:rsidRPr="005611F1">
        <w:rPr>
          <w:rFonts w:asciiTheme="minorEastAsia" w:eastAsiaTheme="minorEastAsia" w:hAnsiTheme="minorEastAsia" w:hint="eastAsia"/>
          <w:sz w:val="24"/>
        </w:rPr>
        <w:t>整线的颜色应该协调、统一，采用同一种颜色的不同设备间不得有明显色差</w:t>
      </w:r>
      <w:r w:rsidR="00B939B5" w:rsidRPr="005611F1">
        <w:rPr>
          <w:rFonts w:asciiTheme="minorEastAsia" w:eastAsiaTheme="minorEastAsia" w:hAnsiTheme="minorEastAsia" w:hint="eastAsia"/>
          <w:sz w:val="24"/>
        </w:rPr>
        <w:t>。</w:t>
      </w:r>
    </w:p>
    <w:p w14:paraId="0CC7EE14" w14:textId="77777777" w:rsidR="001E1E03" w:rsidRPr="005611F1" w:rsidRDefault="001E1E03" w:rsidP="001E1E03">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cs="仿宋" w:hint="eastAsia"/>
          <w:sz w:val="24"/>
          <w:szCs w:val="24"/>
        </w:rPr>
        <w:t>油漆采用无铅漆。</w:t>
      </w:r>
    </w:p>
    <w:p w14:paraId="395222B3" w14:textId="77777777" w:rsidR="00BC22D9" w:rsidRDefault="00BC22D9" w:rsidP="00BC22D9">
      <w:pPr>
        <w:spacing w:line="360" w:lineRule="auto"/>
        <w:ind w:firstLineChars="200" w:firstLine="480"/>
        <w:rPr>
          <w:rFonts w:asciiTheme="minorEastAsia" w:eastAsiaTheme="minorEastAsia" w:hAnsiTheme="minorEastAsia"/>
          <w:sz w:val="24"/>
        </w:rPr>
      </w:pPr>
      <w:r w:rsidRPr="005611F1">
        <w:rPr>
          <w:rFonts w:asciiTheme="minorEastAsia" w:eastAsiaTheme="minorEastAsia" w:hAnsiTheme="minorEastAsia" w:hint="eastAsia"/>
          <w:sz w:val="24"/>
        </w:rPr>
        <w:t>设备面漆全部采用亚光漆</w:t>
      </w:r>
      <w:r w:rsidR="00B939B5" w:rsidRPr="005611F1">
        <w:rPr>
          <w:rFonts w:asciiTheme="minorEastAsia" w:eastAsiaTheme="minorEastAsia" w:hAnsiTheme="minorEastAsia" w:hint="eastAsia"/>
          <w:sz w:val="24"/>
        </w:rPr>
        <w:t>。</w:t>
      </w:r>
    </w:p>
    <w:p w14:paraId="1F09EF1E" w14:textId="77777777" w:rsidR="00BC22D9" w:rsidRPr="005611F1" w:rsidRDefault="00BC22D9" w:rsidP="00BC22D9">
      <w:pPr>
        <w:spacing w:line="360" w:lineRule="auto"/>
        <w:ind w:firstLineChars="200" w:firstLine="480"/>
        <w:rPr>
          <w:rFonts w:asciiTheme="minorEastAsia" w:eastAsiaTheme="minorEastAsia" w:hAnsiTheme="minorEastAsia"/>
          <w:sz w:val="24"/>
        </w:rPr>
      </w:pPr>
      <w:r w:rsidRPr="005611F1">
        <w:rPr>
          <w:rFonts w:asciiTheme="minorEastAsia" w:eastAsiaTheme="minorEastAsia" w:hAnsiTheme="minorEastAsia" w:hint="eastAsia"/>
          <w:sz w:val="24"/>
        </w:rPr>
        <w:t>底漆一遍，面漆两遍，如在现场只进行补漆作业，需要确保现场补漆不出现色差。</w:t>
      </w:r>
    </w:p>
    <w:p w14:paraId="5B270D51" w14:textId="77777777" w:rsidR="00BC22D9" w:rsidRPr="005611F1" w:rsidRDefault="008215AA" w:rsidP="00CB3368">
      <w:pPr>
        <w:pStyle w:val="af"/>
      </w:pPr>
      <w:bookmarkStart w:id="39" w:name="_Toc67561263"/>
      <w:r w:rsidRPr="005611F1">
        <w:rPr>
          <w:rFonts w:hint="eastAsia"/>
        </w:rPr>
        <w:t>5</w:t>
      </w:r>
      <w:r w:rsidR="00BC22D9" w:rsidRPr="005611F1">
        <w:rPr>
          <w:rFonts w:hint="eastAsia"/>
        </w:rPr>
        <w:t>.2 焊接质量</w:t>
      </w:r>
      <w:bookmarkEnd w:id="39"/>
    </w:p>
    <w:p w14:paraId="0436B7D8" w14:textId="77777777" w:rsidR="00BC22D9" w:rsidRPr="005611F1" w:rsidRDefault="00BC22D9" w:rsidP="00BC22D9">
      <w:pPr>
        <w:spacing w:line="360" w:lineRule="auto"/>
        <w:ind w:firstLineChars="200" w:firstLine="480"/>
        <w:rPr>
          <w:rFonts w:asciiTheme="minorEastAsia" w:eastAsiaTheme="minorEastAsia" w:hAnsiTheme="minorEastAsia"/>
          <w:sz w:val="24"/>
        </w:rPr>
      </w:pPr>
      <w:r w:rsidRPr="005611F1">
        <w:rPr>
          <w:rFonts w:asciiTheme="minorEastAsia" w:eastAsiaTheme="minorEastAsia" w:hAnsiTheme="minorEastAsia" w:hint="eastAsia"/>
          <w:sz w:val="24"/>
        </w:rPr>
        <w:t>所有焊接件不得低于</w:t>
      </w:r>
      <w:r w:rsidR="005E49AD" w:rsidRPr="005611F1">
        <w:rPr>
          <w:rFonts w:ascii="宋体" w:hAnsi="宋体" w:hint="eastAsia"/>
          <w:sz w:val="24"/>
          <w:szCs w:val="28"/>
        </w:rPr>
        <w:t>《JB/T5000.3-2007 焊接件通用技术要求》</w:t>
      </w:r>
      <w:r w:rsidRPr="005611F1">
        <w:rPr>
          <w:rFonts w:asciiTheme="minorEastAsia" w:eastAsiaTheme="minorEastAsia" w:hAnsiTheme="minorEastAsia" w:hint="eastAsia"/>
          <w:sz w:val="24"/>
        </w:rPr>
        <w:t>所规定的标准。箱体件必须经过喷丸（砂）或振动的表面处理方式去除内应力；</w:t>
      </w:r>
    </w:p>
    <w:p w14:paraId="42377DA9" w14:textId="0A6BA9AA" w:rsidR="00BC22D9" w:rsidRDefault="00BC22D9" w:rsidP="00BC22D9">
      <w:pPr>
        <w:spacing w:line="360" w:lineRule="auto"/>
        <w:ind w:firstLineChars="200" w:firstLine="480"/>
        <w:rPr>
          <w:rFonts w:asciiTheme="minorEastAsia" w:eastAsiaTheme="minorEastAsia" w:hAnsiTheme="minorEastAsia"/>
          <w:sz w:val="24"/>
        </w:rPr>
      </w:pPr>
      <w:r w:rsidRPr="005611F1">
        <w:rPr>
          <w:rFonts w:asciiTheme="minorEastAsia" w:eastAsiaTheme="minorEastAsia" w:hAnsiTheme="minorEastAsia" w:hint="eastAsia"/>
          <w:sz w:val="24"/>
        </w:rPr>
        <w:t>焊接应采用连续满焊，焊缝应均匀、高度不低于3mm，不得出现焊接气孔、裂纹、焊瘤等质量问题。</w:t>
      </w:r>
      <w:r w:rsidR="001E1E03">
        <w:rPr>
          <w:rFonts w:hint="eastAsia"/>
          <w:sz w:val="24"/>
          <w:szCs w:val="28"/>
        </w:rPr>
        <w:t>所有的焊角焊缝必须达到国家标准，焊缝打磨光滑平整且均匀连续；</w:t>
      </w:r>
    </w:p>
    <w:p w14:paraId="0FC8DF91" w14:textId="7826CEB2" w:rsidR="001E1E03" w:rsidRPr="001E1E03" w:rsidRDefault="001E1E03" w:rsidP="001E1E03">
      <w:pPr>
        <w:spacing w:line="500" w:lineRule="exact"/>
        <w:ind w:firstLineChars="200" w:firstLine="480"/>
        <w:rPr>
          <w:sz w:val="24"/>
          <w:szCs w:val="28"/>
        </w:rPr>
      </w:pPr>
      <w:r>
        <w:rPr>
          <w:rFonts w:hint="eastAsia"/>
          <w:sz w:val="24"/>
          <w:szCs w:val="28"/>
        </w:rPr>
        <w:t>所有的焊接板材、型材（方管、角钢等）的切割面必须平齐，不应有毛刺，要求进</w:t>
      </w:r>
      <w:r>
        <w:rPr>
          <w:rFonts w:hint="eastAsia"/>
          <w:sz w:val="24"/>
          <w:szCs w:val="28"/>
        </w:rPr>
        <w:lastRenderedPageBreak/>
        <w:t>行精密切割或者加工。</w:t>
      </w:r>
    </w:p>
    <w:p w14:paraId="65DC8BF7" w14:textId="77777777" w:rsidR="00BC22D9" w:rsidRPr="005611F1" w:rsidRDefault="008215AA" w:rsidP="00CB3368">
      <w:pPr>
        <w:pStyle w:val="af"/>
      </w:pPr>
      <w:bookmarkStart w:id="40" w:name="_Toc67561264"/>
      <w:r w:rsidRPr="005611F1">
        <w:rPr>
          <w:rFonts w:hint="eastAsia"/>
        </w:rPr>
        <w:t>6</w:t>
      </w:r>
      <w:r w:rsidR="00BC22D9" w:rsidRPr="005611F1">
        <w:rPr>
          <w:rFonts w:hint="eastAsia"/>
        </w:rPr>
        <w:t>.验收资料</w:t>
      </w:r>
      <w:bookmarkEnd w:id="37"/>
      <w:bookmarkEnd w:id="40"/>
    </w:p>
    <w:p w14:paraId="58F27F2F" w14:textId="77777777" w:rsidR="00BC22D9" w:rsidRPr="005611F1" w:rsidRDefault="00BC22D9" w:rsidP="00BC22D9">
      <w:pPr>
        <w:spacing w:line="360" w:lineRule="auto"/>
        <w:ind w:firstLineChars="200" w:firstLine="480"/>
        <w:rPr>
          <w:rFonts w:asciiTheme="minorEastAsia" w:eastAsiaTheme="minorEastAsia" w:hAnsiTheme="minorEastAsia"/>
          <w:sz w:val="24"/>
        </w:rPr>
      </w:pPr>
      <w:r w:rsidRPr="005611F1">
        <w:rPr>
          <w:rFonts w:asciiTheme="minorEastAsia" w:eastAsiaTheme="minorEastAsia" w:hAnsiTheme="minorEastAsia" w:hint="eastAsia"/>
          <w:sz w:val="24"/>
        </w:rPr>
        <w:t>随机提供使用说明书（机械、电气每台纸版3套，并提供电子版（</w:t>
      </w:r>
      <w:r w:rsidR="00B939B5" w:rsidRPr="005611F1">
        <w:rPr>
          <w:rFonts w:asciiTheme="minorEastAsia" w:eastAsiaTheme="minorEastAsia" w:hAnsiTheme="minorEastAsia" w:hint="eastAsia"/>
          <w:sz w:val="24"/>
        </w:rPr>
        <w:t>U盘</w:t>
      </w:r>
      <w:r w:rsidRPr="005611F1">
        <w:rPr>
          <w:rFonts w:asciiTheme="minorEastAsia" w:eastAsiaTheme="minorEastAsia" w:hAnsiTheme="minorEastAsia" w:hint="eastAsia"/>
          <w:sz w:val="24"/>
        </w:rPr>
        <w:t>存储）2套），包括以下内容：</w:t>
      </w:r>
    </w:p>
    <w:p w14:paraId="6A0622F6" w14:textId="77777777" w:rsidR="00BC22D9" w:rsidRPr="005611F1" w:rsidRDefault="00BC22D9" w:rsidP="00BC22D9">
      <w:pPr>
        <w:spacing w:line="360" w:lineRule="auto"/>
        <w:ind w:firstLineChars="200" w:firstLine="480"/>
        <w:rPr>
          <w:rFonts w:asciiTheme="minorEastAsia" w:eastAsiaTheme="minorEastAsia" w:hAnsiTheme="minorEastAsia"/>
          <w:sz w:val="24"/>
        </w:rPr>
      </w:pPr>
      <w:r w:rsidRPr="005611F1">
        <w:rPr>
          <w:rFonts w:asciiTheme="minorEastAsia" w:eastAsiaTheme="minorEastAsia" w:hAnsiTheme="minorEastAsia" w:hint="eastAsia"/>
          <w:sz w:val="24"/>
        </w:rPr>
        <w:t>提供安装所需的部件装配简图和管路图；</w:t>
      </w:r>
    </w:p>
    <w:p w14:paraId="08781EFF" w14:textId="77777777" w:rsidR="00BC22D9" w:rsidRPr="005611F1" w:rsidRDefault="00BC22D9" w:rsidP="00BC22D9">
      <w:pPr>
        <w:spacing w:line="360" w:lineRule="auto"/>
        <w:ind w:firstLineChars="200" w:firstLine="480"/>
        <w:rPr>
          <w:rFonts w:asciiTheme="minorEastAsia" w:eastAsiaTheme="minorEastAsia" w:hAnsiTheme="minorEastAsia"/>
          <w:sz w:val="24"/>
        </w:rPr>
      </w:pPr>
      <w:r w:rsidRPr="005611F1">
        <w:rPr>
          <w:rFonts w:asciiTheme="minorEastAsia" w:eastAsiaTheme="minorEastAsia" w:hAnsiTheme="minorEastAsia" w:hint="eastAsia"/>
          <w:sz w:val="24"/>
        </w:rPr>
        <w:t>合格证明书（性能检测报告）、装箱单；</w:t>
      </w:r>
    </w:p>
    <w:p w14:paraId="0349D822" w14:textId="77777777" w:rsidR="00BC22D9" w:rsidRPr="005611F1" w:rsidRDefault="00BC22D9" w:rsidP="00BC22D9">
      <w:pPr>
        <w:spacing w:line="360" w:lineRule="auto"/>
        <w:ind w:firstLineChars="200" w:firstLine="480"/>
        <w:rPr>
          <w:rFonts w:asciiTheme="minorEastAsia" w:eastAsiaTheme="minorEastAsia" w:hAnsiTheme="minorEastAsia"/>
          <w:sz w:val="24"/>
        </w:rPr>
      </w:pPr>
      <w:r w:rsidRPr="005611F1">
        <w:rPr>
          <w:rFonts w:asciiTheme="minorEastAsia" w:eastAsiaTheme="minorEastAsia" w:hAnsiTheme="minorEastAsia" w:hint="eastAsia"/>
          <w:sz w:val="24"/>
        </w:rPr>
        <w:t>进口配套件清单、主要元气件清单；</w:t>
      </w:r>
    </w:p>
    <w:p w14:paraId="42F54C5F" w14:textId="77777777" w:rsidR="00BC22D9" w:rsidRPr="005611F1" w:rsidRDefault="00BC22D9" w:rsidP="00BC22D9">
      <w:pPr>
        <w:spacing w:line="360" w:lineRule="auto"/>
        <w:ind w:firstLineChars="200" w:firstLine="480"/>
        <w:rPr>
          <w:rFonts w:asciiTheme="minorEastAsia" w:eastAsiaTheme="minorEastAsia" w:hAnsiTheme="minorEastAsia"/>
          <w:sz w:val="24"/>
        </w:rPr>
      </w:pPr>
      <w:r w:rsidRPr="005611F1">
        <w:rPr>
          <w:rFonts w:asciiTheme="minorEastAsia" w:eastAsiaTheme="minorEastAsia" w:hAnsiTheme="minorEastAsia" w:hint="eastAsia"/>
          <w:sz w:val="24"/>
        </w:rPr>
        <w:t>电气原理图、控制柜接线图、电气元件的现场位置图、接线图和电气操作说明书；</w:t>
      </w:r>
    </w:p>
    <w:p w14:paraId="577F9EF2" w14:textId="77777777" w:rsidR="00BC22D9" w:rsidRPr="005611F1" w:rsidRDefault="00BC22D9" w:rsidP="00BC22D9">
      <w:pPr>
        <w:spacing w:line="360" w:lineRule="auto"/>
        <w:ind w:firstLineChars="200" w:firstLine="480"/>
        <w:rPr>
          <w:rFonts w:asciiTheme="minorEastAsia" w:eastAsiaTheme="minorEastAsia" w:hAnsiTheme="minorEastAsia"/>
          <w:sz w:val="24"/>
          <w:szCs w:val="21"/>
        </w:rPr>
      </w:pPr>
      <w:r w:rsidRPr="005611F1">
        <w:rPr>
          <w:rFonts w:asciiTheme="minorEastAsia" w:eastAsiaTheme="minorEastAsia" w:hAnsiTheme="minorEastAsia" w:hint="eastAsia"/>
          <w:sz w:val="24"/>
          <w:szCs w:val="21"/>
        </w:rPr>
        <w:t>重要元器件及系统元件说明资料3份；</w:t>
      </w:r>
    </w:p>
    <w:p w14:paraId="560190DD" w14:textId="77777777" w:rsidR="00BC22D9" w:rsidRPr="005611F1" w:rsidRDefault="00BC22D9" w:rsidP="00BC22D9">
      <w:pPr>
        <w:spacing w:line="360" w:lineRule="auto"/>
        <w:ind w:firstLineChars="200" w:firstLine="480"/>
        <w:rPr>
          <w:rFonts w:asciiTheme="minorEastAsia" w:eastAsiaTheme="minorEastAsia" w:hAnsiTheme="minorEastAsia"/>
          <w:sz w:val="24"/>
        </w:rPr>
      </w:pPr>
      <w:r w:rsidRPr="005611F1">
        <w:rPr>
          <w:rFonts w:asciiTheme="minorEastAsia" w:eastAsiaTheme="minorEastAsia" w:hAnsiTheme="minorEastAsia" w:hint="eastAsia"/>
          <w:sz w:val="24"/>
        </w:rPr>
        <w:t>维修保养手册3</w:t>
      </w:r>
      <w:r w:rsidR="004F0E88" w:rsidRPr="005611F1">
        <w:rPr>
          <w:rFonts w:asciiTheme="minorEastAsia" w:eastAsiaTheme="minorEastAsia" w:hAnsiTheme="minorEastAsia" w:hint="eastAsia"/>
          <w:sz w:val="24"/>
        </w:rPr>
        <w:t>套；</w:t>
      </w:r>
    </w:p>
    <w:p w14:paraId="151F5E28" w14:textId="77777777" w:rsidR="004F0E88" w:rsidRPr="005611F1" w:rsidRDefault="004F0E88" w:rsidP="00BC22D9">
      <w:pPr>
        <w:spacing w:line="360" w:lineRule="auto"/>
        <w:ind w:firstLineChars="200" w:firstLine="480"/>
        <w:rPr>
          <w:rFonts w:asciiTheme="minorEastAsia" w:eastAsiaTheme="minorEastAsia" w:hAnsiTheme="minorEastAsia"/>
          <w:sz w:val="24"/>
        </w:rPr>
      </w:pPr>
      <w:r w:rsidRPr="005611F1">
        <w:rPr>
          <w:rFonts w:asciiTheme="minorEastAsia" w:eastAsiaTheme="minorEastAsia" w:hAnsiTheme="minorEastAsia" w:hint="eastAsia"/>
          <w:sz w:val="24"/>
        </w:rPr>
        <w:t>竣工图（终板图纸）纸版3套，电子版</w:t>
      </w:r>
      <w:r w:rsidR="00B15CD9" w:rsidRPr="005611F1">
        <w:rPr>
          <w:rFonts w:asciiTheme="minorEastAsia" w:eastAsiaTheme="minorEastAsia" w:hAnsiTheme="minorEastAsia" w:hint="eastAsia"/>
          <w:sz w:val="24"/>
        </w:rPr>
        <w:t>（3D和dwg）</w:t>
      </w:r>
      <w:r w:rsidRPr="005611F1">
        <w:rPr>
          <w:rFonts w:asciiTheme="minorEastAsia" w:eastAsiaTheme="minorEastAsia" w:hAnsiTheme="minorEastAsia" w:hint="eastAsia"/>
          <w:sz w:val="24"/>
        </w:rPr>
        <w:t>1套。</w:t>
      </w:r>
    </w:p>
    <w:p w14:paraId="6F6BDF46" w14:textId="77777777" w:rsidR="00BC22D9" w:rsidRPr="005611F1" w:rsidRDefault="009D7F21" w:rsidP="00CB3368">
      <w:pPr>
        <w:pStyle w:val="af"/>
      </w:pPr>
      <w:bookmarkStart w:id="41" w:name="_Toc308704261"/>
      <w:bookmarkStart w:id="42" w:name="_Toc441657400"/>
      <w:bookmarkStart w:id="43" w:name="_Toc67561265"/>
      <w:r w:rsidRPr="005611F1">
        <w:rPr>
          <w:rFonts w:hint="eastAsia"/>
        </w:rPr>
        <w:t>7</w:t>
      </w:r>
      <w:r w:rsidR="00BC22D9" w:rsidRPr="005611F1">
        <w:rPr>
          <w:rFonts w:hint="eastAsia"/>
        </w:rPr>
        <w:t>. 会签、验收与服务</w:t>
      </w:r>
      <w:bookmarkEnd w:id="41"/>
      <w:bookmarkEnd w:id="42"/>
      <w:bookmarkEnd w:id="43"/>
    </w:p>
    <w:p w14:paraId="186169DB" w14:textId="77777777" w:rsidR="00BC22D9" w:rsidRPr="005611F1" w:rsidRDefault="009D7F21" w:rsidP="00CB3368">
      <w:pPr>
        <w:pStyle w:val="af"/>
      </w:pPr>
      <w:bookmarkStart w:id="44" w:name="_Ref307585994"/>
      <w:bookmarkStart w:id="45" w:name="_Toc308704262"/>
      <w:bookmarkStart w:id="46" w:name="_Toc188352308"/>
      <w:bookmarkStart w:id="47" w:name="_Toc441657401"/>
      <w:bookmarkStart w:id="48" w:name="_Toc67561266"/>
      <w:r w:rsidRPr="005611F1">
        <w:rPr>
          <w:rFonts w:hint="eastAsia"/>
        </w:rPr>
        <w:t>7</w:t>
      </w:r>
      <w:r w:rsidR="00BC22D9" w:rsidRPr="005611F1">
        <w:rPr>
          <w:rFonts w:hint="eastAsia"/>
        </w:rPr>
        <w:t>.1 图纸会签</w:t>
      </w:r>
      <w:bookmarkEnd w:id="44"/>
      <w:bookmarkEnd w:id="45"/>
      <w:bookmarkEnd w:id="46"/>
      <w:bookmarkEnd w:id="47"/>
      <w:bookmarkEnd w:id="48"/>
    </w:p>
    <w:p w14:paraId="0259C7B9"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bookmarkStart w:id="49" w:name="_Toc308704263"/>
      <w:bookmarkStart w:id="50" w:name="_Toc441657402"/>
      <w:bookmarkStart w:id="51" w:name="_Toc67561267"/>
      <w:r w:rsidRPr="003A17DF">
        <w:rPr>
          <w:rFonts w:ascii="宋体" w:hAnsi="宋体" w:cs="Arial" w:hint="eastAsia"/>
          <w:bCs/>
          <w:color w:val="000000"/>
          <w:sz w:val="24"/>
        </w:rPr>
        <w:t>根据项目进度需要，图纸会签可分阶段进行，分别针对整体设计、设备重要部件、电气控制进行图纸会审确认；</w:t>
      </w:r>
    </w:p>
    <w:p w14:paraId="494FA4E0"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hint="eastAsia"/>
          <w:bCs/>
          <w:color w:val="000000"/>
          <w:sz w:val="24"/>
        </w:rPr>
        <w:t>乙方应以书面形式通知甲方进行图纸会签，甲方仅对技术规格参数、主要技术参数、进口件和国产配套件进行确认。图纸的总体设计质量由乙方负责。</w:t>
      </w:r>
    </w:p>
    <w:p w14:paraId="0F7506B6"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hint="eastAsia"/>
          <w:bCs/>
          <w:color w:val="000000"/>
          <w:sz w:val="24"/>
        </w:rPr>
        <w:t>图纸会签时乙方应提供设备总图（电子dwg版或3D文件）、电气接线图、电气元件布置图、电气元件清单、各部分零部件清单等。</w:t>
      </w:r>
    </w:p>
    <w:p w14:paraId="178F3CBA"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hint="eastAsia"/>
          <w:bCs/>
          <w:color w:val="000000"/>
          <w:sz w:val="24"/>
        </w:rPr>
        <w:t>图纸会审时，乙方应向甲方提供部件方案（纸制版）两份、电子（dwg格式）版一套。</w:t>
      </w:r>
    </w:p>
    <w:p w14:paraId="6D195F6B"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hint="eastAsia"/>
          <w:bCs/>
          <w:color w:val="000000"/>
          <w:sz w:val="24"/>
        </w:rPr>
        <w:t>图纸会审时，各部分总装图及各零部件图纸供甲方确认。</w:t>
      </w:r>
    </w:p>
    <w:p w14:paraId="5860EC7F" w14:textId="77777777" w:rsidR="00BC22D9" w:rsidRPr="005611F1" w:rsidRDefault="00F26CEF" w:rsidP="00CB3368">
      <w:pPr>
        <w:pStyle w:val="af"/>
      </w:pPr>
      <w:r w:rsidRPr="005611F1">
        <w:rPr>
          <w:rFonts w:hint="eastAsia"/>
        </w:rPr>
        <w:t>7</w:t>
      </w:r>
      <w:r w:rsidR="00BC22D9" w:rsidRPr="005611F1">
        <w:rPr>
          <w:rFonts w:hint="eastAsia"/>
        </w:rPr>
        <w:t>.2 验收</w:t>
      </w:r>
      <w:bookmarkStart w:id="52" w:name="_Toc441657403"/>
      <w:bookmarkEnd w:id="49"/>
      <w:bookmarkEnd w:id="50"/>
      <w:bookmarkEnd w:id="51"/>
    </w:p>
    <w:bookmarkEnd w:id="52"/>
    <w:p w14:paraId="195DAED6" w14:textId="77777777" w:rsidR="00BC22D9" w:rsidRPr="005611F1" w:rsidRDefault="00756759" w:rsidP="00E34E9A">
      <w:pPr>
        <w:pStyle w:val="3"/>
        <w:keepNext w:val="0"/>
        <w:spacing w:line="360" w:lineRule="auto"/>
        <w:jc w:val="both"/>
        <w:rPr>
          <w:rFonts w:asciiTheme="minorEastAsia" w:eastAsiaTheme="minorEastAsia" w:hAnsiTheme="minorEastAsia"/>
          <w:b w:val="0"/>
          <w:sz w:val="24"/>
        </w:rPr>
      </w:pPr>
      <w:r w:rsidRPr="005611F1">
        <w:rPr>
          <w:rFonts w:asciiTheme="minorEastAsia" w:eastAsiaTheme="minorEastAsia" w:hAnsiTheme="minorEastAsia" w:hint="eastAsia"/>
          <w:b w:val="0"/>
          <w:sz w:val="24"/>
        </w:rPr>
        <w:t>7</w:t>
      </w:r>
      <w:r w:rsidR="00BC22D9" w:rsidRPr="005611F1">
        <w:rPr>
          <w:rFonts w:asciiTheme="minorEastAsia" w:eastAsiaTheme="minorEastAsia" w:hAnsiTheme="minorEastAsia"/>
          <w:b w:val="0"/>
          <w:sz w:val="24"/>
        </w:rPr>
        <w:t>.2.</w:t>
      </w:r>
      <w:r w:rsidRPr="005611F1">
        <w:rPr>
          <w:rFonts w:asciiTheme="minorEastAsia" w:eastAsiaTheme="minorEastAsia" w:hAnsiTheme="minorEastAsia" w:hint="eastAsia"/>
          <w:b w:val="0"/>
          <w:sz w:val="24"/>
        </w:rPr>
        <w:t>1</w:t>
      </w:r>
      <w:r w:rsidR="00351A14" w:rsidRPr="005611F1">
        <w:rPr>
          <w:rFonts w:asciiTheme="minorEastAsia" w:eastAsiaTheme="minorEastAsia" w:hAnsiTheme="minorEastAsia" w:hint="eastAsia"/>
          <w:b w:val="0"/>
          <w:sz w:val="24"/>
        </w:rPr>
        <w:t>整线</w:t>
      </w:r>
      <w:r w:rsidR="00BC22D9" w:rsidRPr="005611F1">
        <w:rPr>
          <w:rFonts w:asciiTheme="minorEastAsia" w:eastAsiaTheme="minorEastAsia" w:hAnsiTheme="minorEastAsia" w:hint="eastAsia"/>
          <w:b w:val="0"/>
          <w:sz w:val="24"/>
        </w:rPr>
        <w:t>验收步骤</w:t>
      </w:r>
    </w:p>
    <w:p w14:paraId="3A091465" w14:textId="77777777" w:rsidR="00BC22D9" w:rsidRPr="005611F1" w:rsidRDefault="00351A14" w:rsidP="00BC22D9">
      <w:pPr>
        <w:pStyle w:val="30"/>
        <w:widowControl/>
        <w:tabs>
          <w:tab w:val="num" w:pos="1620"/>
        </w:tabs>
        <w:spacing w:after="0" w:line="360" w:lineRule="auto"/>
        <w:ind w:firstLineChars="200" w:firstLine="482"/>
        <w:rPr>
          <w:rFonts w:asciiTheme="minorEastAsia" w:eastAsiaTheme="minorEastAsia" w:hAnsiTheme="minorEastAsia"/>
          <w:b/>
          <w:sz w:val="24"/>
        </w:rPr>
      </w:pPr>
      <w:r w:rsidRPr="005611F1">
        <w:rPr>
          <w:rFonts w:asciiTheme="minorEastAsia" w:eastAsiaTheme="minorEastAsia" w:hAnsiTheme="minorEastAsia" w:hint="eastAsia"/>
          <w:b/>
          <w:sz w:val="24"/>
        </w:rPr>
        <w:t>济二</w:t>
      </w:r>
      <w:r w:rsidR="00BC22D9" w:rsidRPr="005611F1">
        <w:rPr>
          <w:rFonts w:asciiTheme="minorEastAsia" w:eastAsiaTheme="minorEastAsia" w:hAnsiTheme="minorEastAsia" w:hint="eastAsia"/>
          <w:b/>
          <w:sz w:val="24"/>
        </w:rPr>
        <w:t>预验收</w:t>
      </w:r>
      <w:r w:rsidR="00BC22D9" w:rsidRPr="005611F1">
        <w:rPr>
          <w:rFonts w:asciiTheme="minorEastAsia" w:eastAsiaTheme="minorEastAsia" w:hAnsiTheme="minorEastAsia" w:cs="Arial" w:hint="eastAsia"/>
          <w:b/>
          <w:bCs/>
          <w:color w:val="000000"/>
          <w:sz w:val="24"/>
        </w:rPr>
        <w:t>：</w:t>
      </w:r>
      <w:r w:rsidR="00BC22D9" w:rsidRPr="005611F1">
        <w:rPr>
          <w:rFonts w:asciiTheme="minorEastAsia" w:eastAsiaTheme="minorEastAsia" w:hAnsiTheme="minorEastAsia" w:cs="Arial" w:hint="eastAsia"/>
          <w:bCs/>
          <w:color w:val="000000"/>
          <w:sz w:val="24"/>
        </w:rPr>
        <w:t>预验收在</w:t>
      </w:r>
      <w:r w:rsidR="00977ED4" w:rsidRPr="005611F1">
        <w:rPr>
          <w:rFonts w:asciiTheme="minorEastAsia" w:eastAsiaTheme="minorEastAsia" w:hAnsiTheme="minorEastAsia" w:cs="Arial" w:hint="eastAsia"/>
          <w:bCs/>
          <w:color w:val="000000"/>
          <w:sz w:val="24"/>
        </w:rPr>
        <w:t>乙方</w:t>
      </w:r>
      <w:r w:rsidR="00BC22D9" w:rsidRPr="005611F1">
        <w:rPr>
          <w:rFonts w:asciiTheme="minorEastAsia" w:eastAsiaTheme="minorEastAsia" w:hAnsiTheme="minorEastAsia" w:cs="Arial" w:hint="eastAsia"/>
          <w:bCs/>
          <w:color w:val="000000"/>
          <w:sz w:val="24"/>
        </w:rPr>
        <w:t>现场进行</w:t>
      </w:r>
      <w:r w:rsidR="008A4334" w:rsidRPr="005611F1">
        <w:rPr>
          <w:rFonts w:asciiTheme="minorEastAsia" w:eastAsiaTheme="minorEastAsia" w:hAnsiTheme="minorEastAsia" w:cs="Arial" w:hint="eastAsia"/>
          <w:bCs/>
          <w:color w:val="000000"/>
          <w:sz w:val="24"/>
        </w:rPr>
        <w:t>。</w:t>
      </w:r>
    </w:p>
    <w:p w14:paraId="09603991" w14:textId="016E8064" w:rsidR="00BC22D9" w:rsidRPr="005611F1" w:rsidRDefault="00BC22D9" w:rsidP="00BC22D9">
      <w:pPr>
        <w:pStyle w:val="30"/>
        <w:widowControl/>
        <w:tabs>
          <w:tab w:val="num" w:pos="1620"/>
        </w:tabs>
        <w:spacing w:after="0" w:line="360" w:lineRule="auto"/>
        <w:ind w:firstLineChars="200" w:firstLine="480"/>
        <w:rPr>
          <w:rFonts w:asciiTheme="minorEastAsia" w:eastAsiaTheme="minorEastAsia" w:hAnsiTheme="minorEastAsia" w:cs="Arial"/>
          <w:bCs/>
          <w:color w:val="000000"/>
          <w:sz w:val="24"/>
        </w:rPr>
      </w:pPr>
      <w:r w:rsidRPr="005611F1">
        <w:rPr>
          <w:rFonts w:asciiTheme="minorEastAsia" w:eastAsiaTheme="minorEastAsia" w:hAnsiTheme="minorEastAsia" w:cs="Arial" w:hint="eastAsia"/>
          <w:bCs/>
          <w:color w:val="000000"/>
          <w:sz w:val="24"/>
        </w:rPr>
        <w:t>预验收对象：本</w:t>
      </w:r>
      <w:r w:rsidR="00012C62" w:rsidRPr="005611F1">
        <w:rPr>
          <w:rFonts w:asciiTheme="minorEastAsia" w:eastAsiaTheme="minorEastAsia" w:hAnsiTheme="minorEastAsia" w:cs="Arial" w:hint="eastAsia"/>
          <w:bCs/>
          <w:color w:val="000000"/>
          <w:sz w:val="24"/>
        </w:rPr>
        <w:t>技术要求</w:t>
      </w:r>
      <w:r w:rsidRPr="005611F1">
        <w:rPr>
          <w:rFonts w:asciiTheme="minorEastAsia" w:eastAsiaTheme="minorEastAsia" w:hAnsiTheme="minorEastAsia" w:cs="Arial" w:hint="eastAsia"/>
          <w:bCs/>
          <w:color w:val="000000"/>
          <w:sz w:val="24"/>
        </w:rPr>
        <w:t>所包含的</w:t>
      </w:r>
      <w:r w:rsidR="00D85C4D">
        <w:rPr>
          <w:rFonts w:asciiTheme="minorEastAsia" w:eastAsiaTheme="minorEastAsia" w:hAnsiTheme="minorEastAsia" w:cs="Arial" w:hint="eastAsia"/>
          <w:bCs/>
          <w:color w:val="000000"/>
          <w:sz w:val="24"/>
        </w:rPr>
        <w:t>招标</w:t>
      </w:r>
      <w:r w:rsidRPr="005611F1">
        <w:rPr>
          <w:rFonts w:asciiTheme="minorEastAsia" w:eastAsiaTheme="minorEastAsia" w:hAnsiTheme="minorEastAsia" w:cs="Arial" w:hint="eastAsia"/>
          <w:bCs/>
          <w:color w:val="000000"/>
          <w:sz w:val="24"/>
        </w:rPr>
        <w:t>设备</w:t>
      </w:r>
      <w:r w:rsidR="008A4334" w:rsidRPr="005611F1">
        <w:rPr>
          <w:rFonts w:asciiTheme="minorEastAsia" w:eastAsiaTheme="minorEastAsia" w:hAnsiTheme="minorEastAsia" w:cs="Arial" w:hint="eastAsia"/>
          <w:bCs/>
          <w:color w:val="000000"/>
          <w:sz w:val="24"/>
        </w:rPr>
        <w:t>。</w:t>
      </w:r>
    </w:p>
    <w:p w14:paraId="4B8D1F1B" w14:textId="6196D2C8" w:rsidR="00BC22D9" w:rsidRPr="005611F1" w:rsidRDefault="00421A83" w:rsidP="00BC22D9">
      <w:pPr>
        <w:pStyle w:val="30"/>
        <w:widowControl/>
        <w:tabs>
          <w:tab w:val="num" w:pos="1620"/>
        </w:tabs>
        <w:spacing w:after="0" w:line="360" w:lineRule="auto"/>
        <w:ind w:firstLineChars="200" w:firstLine="480"/>
        <w:rPr>
          <w:rFonts w:asciiTheme="minorEastAsia" w:eastAsiaTheme="minorEastAsia" w:hAnsiTheme="minorEastAsia" w:cs="Arial"/>
          <w:bCs/>
          <w:color w:val="000000"/>
          <w:sz w:val="24"/>
        </w:rPr>
      </w:pPr>
      <w:r w:rsidRPr="005611F1">
        <w:rPr>
          <w:rFonts w:asciiTheme="minorEastAsia" w:eastAsiaTheme="minorEastAsia" w:hAnsiTheme="minorEastAsia" w:cs="Arial" w:hint="eastAsia"/>
          <w:bCs/>
          <w:color w:val="000000"/>
          <w:sz w:val="24"/>
        </w:rPr>
        <w:t>预验收内容：验收以</w:t>
      </w:r>
      <w:r w:rsidR="00012C62" w:rsidRPr="005611F1">
        <w:rPr>
          <w:rFonts w:asciiTheme="minorEastAsia" w:eastAsiaTheme="minorEastAsia" w:hAnsiTheme="minorEastAsia" w:cs="Arial" w:hint="eastAsia"/>
          <w:bCs/>
          <w:color w:val="000000"/>
          <w:sz w:val="24"/>
        </w:rPr>
        <w:t>技术要求</w:t>
      </w:r>
      <w:r w:rsidR="00BC22D9" w:rsidRPr="005611F1">
        <w:rPr>
          <w:rFonts w:asciiTheme="minorEastAsia" w:eastAsiaTheme="minorEastAsia" w:hAnsiTheme="minorEastAsia" w:cs="Arial" w:hint="eastAsia"/>
          <w:bCs/>
          <w:color w:val="000000"/>
          <w:sz w:val="24"/>
        </w:rPr>
        <w:t>为依据进行。</w:t>
      </w:r>
      <w:r w:rsidR="00977ED4" w:rsidRPr="005611F1">
        <w:rPr>
          <w:rFonts w:asciiTheme="minorEastAsia" w:eastAsiaTheme="minorEastAsia" w:hAnsiTheme="minorEastAsia" w:cs="Arial" w:hint="eastAsia"/>
          <w:bCs/>
          <w:color w:val="000000"/>
          <w:sz w:val="24"/>
        </w:rPr>
        <w:t>乙方</w:t>
      </w:r>
      <w:r w:rsidR="00BC22D9" w:rsidRPr="005611F1">
        <w:rPr>
          <w:rFonts w:asciiTheme="minorEastAsia" w:eastAsiaTheme="minorEastAsia" w:hAnsiTheme="minorEastAsia" w:cs="Arial" w:hint="eastAsia"/>
          <w:bCs/>
          <w:color w:val="000000"/>
          <w:sz w:val="24"/>
        </w:rPr>
        <w:t>出具出厂检验报告；核对</w:t>
      </w:r>
      <w:r w:rsidR="008E6AC7">
        <w:rPr>
          <w:rFonts w:asciiTheme="minorEastAsia" w:eastAsiaTheme="minorEastAsia" w:hAnsiTheme="minorEastAsia" w:cs="Arial" w:hint="eastAsia"/>
          <w:bCs/>
          <w:color w:val="000000"/>
          <w:sz w:val="24"/>
        </w:rPr>
        <w:t>皮带机</w:t>
      </w:r>
      <w:r w:rsidR="00351A14" w:rsidRPr="005611F1">
        <w:rPr>
          <w:rFonts w:asciiTheme="minorEastAsia" w:eastAsiaTheme="minorEastAsia" w:hAnsiTheme="minorEastAsia" w:cs="Arial" w:hint="eastAsia"/>
          <w:bCs/>
          <w:color w:val="000000"/>
          <w:sz w:val="24"/>
        </w:rPr>
        <w:t>设备备</w:t>
      </w:r>
      <w:r w:rsidR="00BC22D9" w:rsidRPr="005611F1">
        <w:rPr>
          <w:rFonts w:asciiTheme="minorEastAsia" w:eastAsiaTheme="minorEastAsia" w:hAnsiTheme="minorEastAsia" w:cs="Arial" w:hint="eastAsia"/>
          <w:bCs/>
          <w:color w:val="000000"/>
          <w:sz w:val="24"/>
        </w:rPr>
        <w:t>品、附件清单。设备预验收后，由双方授权代表签署预验收报告书</w:t>
      </w:r>
      <w:r w:rsidR="00BF5A58">
        <w:rPr>
          <w:rFonts w:asciiTheme="minorEastAsia" w:eastAsiaTheme="minorEastAsia" w:hAnsiTheme="minorEastAsia" w:cs="Arial" w:hint="eastAsia"/>
          <w:bCs/>
          <w:color w:val="000000"/>
          <w:sz w:val="24"/>
        </w:rPr>
        <w:t>，</w:t>
      </w:r>
      <w:r w:rsidR="00BF5A58" w:rsidRPr="002C58F7">
        <w:rPr>
          <w:rFonts w:asciiTheme="minorEastAsia" w:eastAsiaTheme="minorEastAsia" w:hAnsiTheme="minorEastAsia" w:hint="eastAsia"/>
          <w:sz w:val="24"/>
        </w:rPr>
        <w:t>甲方对预验收的确认不表示对终验收时发现的乙方产品质量问题的免责</w:t>
      </w:r>
      <w:r w:rsidR="00BC22D9" w:rsidRPr="005611F1">
        <w:rPr>
          <w:rFonts w:asciiTheme="minorEastAsia" w:eastAsiaTheme="minorEastAsia" w:hAnsiTheme="minorEastAsia" w:cs="Arial" w:hint="eastAsia"/>
          <w:bCs/>
          <w:color w:val="000000"/>
          <w:sz w:val="24"/>
        </w:rPr>
        <w:t>。</w:t>
      </w:r>
    </w:p>
    <w:p w14:paraId="7FEF27D2" w14:textId="77777777" w:rsidR="008C71A5" w:rsidRPr="005611F1" w:rsidRDefault="008C71A5" w:rsidP="008C71A5">
      <w:pPr>
        <w:pStyle w:val="30"/>
        <w:widowControl/>
        <w:tabs>
          <w:tab w:val="num" w:pos="1620"/>
        </w:tabs>
        <w:spacing w:after="0" w:line="360" w:lineRule="auto"/>
        <w:ind w:firstLineChars="200" w:firstLine="482"/>
        <w:rPr>
          <w:rFonts w:asciiTheme="minorEastAsia" w:eastAsiaTheme="minorEastAsia" w:hAnsiTheme="minorEastAsia"/>
          <w:b/>
          <w:sz w:val="24"/>
        </w:rPr>
      </w:pPr>
      <w:r w:rsidRPr="005611F1">
        <w:rPr>
          <w:rFonts w:asciiTheme="minorEastAsia" w:eastAsiaTheme="minorEastAsia" w:hAnsiTheme="minorEastAsia" w:hint="eastAsia"/>
          <w:b/>
          <w:sz w:val="24"/>
        </w:rPr>
        <w:t>最终用户预验收</w:t>
      </w:r>
      <w:r w:rsidRPr="005611F1">
        <w:rPr>
          <w:rFonts w:asciiTheme="minorEastAsia" w:eastAsiaTheme="minorEastAsia" w:hAnsiTheme="minorEastAsia" w:cs="Arial" w:hint="eastAsia"/>
          <w:b/>
          <w:bCs/>
          <w:color w:val="000000"/>
          <w:sz w:val="24"/>
        </w:rPr>
        <w:t>：</w:t>
      </w:r>
      <w:r w:rsidRPr="005611F1">
        <w:rPr>
          <w:rFonts w:asciiTheme="minorEastAsia" w:eastAsiaTheme="minorEastAsia" w:hAnsiTheme="minorEastAsia" w:cs="Arial" w:hint="eastAsia"/>
          <w:bCs/>
          <w:color w:val="000000"/>
          <w:sz w:val="24"/>
        </w:rPr>
        <w:t>预验收在最终用户工厂现场进行。</w:t>
      </w:r>
    </w:p>
    <w:p w14:paraId="14D79B67" w14:textId="14D29E0A" w:rsidR="008C71A5" w:rsidRPr="005611F1" w:rsidRDefault="008C71A5" w:rsidP="008C71A5">
      <w:pPr>
        <w:pStyle w:val="30"/>
        <w:widowControl/>
        <w:tabs>
          <w:tab w:val="num" w:pos="1620"/>
        </w:tabs>
        <w:spacing w:after="0" w:line="360" w:lineRule="auto"/>
        <w:ind w:firstLineChars="200" w:firstLine="480"/>
        <w:rPr>
          <w:rFonts w:asciiTheme="minorEastAsia" w:eastAsiaTheme="minorEastAsia" w:hAnsiTheme="minorEastAsia" w:cs="Arial"/>
          <w:bCs/>
          <w:color w:val="000000"/>
          <w:sz w:val="24"/>
        </w:rPr>
      </w:pPr>
      <w:r w:rsidRPr="005611F1">
        <w:rPr>
          <w:rFonts w:asciiTheme="minorEastAsia" w:eastAsiaTheme="minorEastAsia" w:hAnsiTheme="minorEastAsia" w:cs="Arial" w:hint="eastAsia"/>
          <w:bCs/>
          <w:color w:val="000000"/>
          <w:sz w:val="24"/>
        </w:rPr>
        <w:lastRenderedPageBreak/>
        <w:t>预验收对象：本技术要求所包含的</w:t>
      </w:r>
      <w:r w:rsidR="00D85C4D">
        <w:rPr>
          <w:rFonts w:asciiTheme="minorEastAsia" w:eastAsiaTheme="minorEastAsia" w:hAnsiTheme="minorEastAsia" w:cs="Arial" w:hint="eastAsia"/>
          <w:bCs/>
          <w:color w:val="000000"/>
          <w:sz w:val="24"/>
        </w:rPr>
        <w:t>招标</w:t>
      </w:r>
      <w:r w:rsidRPr="005611F1">
        <w:rPr>
          <w:rFonts w:asciiTheme="minorEastAsia" w:eastAsiaTheme="minorEastAsia" w:hAnsiTheme="minorEastAsia" w:cs="Arial" w:hint="eastAsia"/>
          <w:bCs/>
          <w:color w:val="000000"/>
          <w:sz w:val="24"/>
        </w:rPr>
        <w:t>设备。</w:t>
      </w:r>
    </w:p>
    <w:p w14:paraId="2E71787D" w14:textId="4151E7B8" w:rsidR="008C71A5" w:rsidRPr="005611F1" w:rsidRDefault="008C71A5" w:rsidP="00BC22D9">
      <w:pPr>
        <w:pStyle w:val="30"/>
        <w:widowControl/>
        <w:tabs>
          <w:tab w:val="num" w:pos="1620"/>
        </w:tabs>
        <w:spacing w:after="0" w:line="360" w:lineRule="auto"/>
        <w:ind w:firstLineChars="200" w:firstLine="480"/>
        <w:rPr>
          <w:rFonts w:asciiTheme="minorEastAsia" w:eastAsiaTheme="minorEastAsia" w:hAnsiTheme="minorEastAsia" w:cs="Arial"/>
          <w:bCs/>
          <w:color w:val="000000"/>
          <w:sz w:val="24"/>
        </w:rPr>
      </w:pPr>
      <w:r w:rsidRPr="005611F1">
        <w:rPr>
          <w:rFonts w:asciiTheme="minorEastAsia" w:eastAsiaTheme="minorEastAsia" w:hAnsiTheme="minorEastAsia" w:cs="Arial" w:hint="eastAsia"/>
          <w:bCs/>
          <w:color w:val="000000"/>
          <w:sz w:val="24"/>
        </w:rPr>
        <w:t>预验收内容：验收以技术要求为依据进行。乙方出具出厂检验报告；核对</w:t>
      </w:r>
      <w:r w:rsidR="00D85C4D">
        <w:rPr>
          <w:rFonts w:asciiTheme="minorEastAsia" w:eastAsiaTheme="minorEastAsia" w:hAnsiTheme="minorEastAsia" w:cs="Arial" w:hint="eastAsia"/>
          <w:bCs/>
          <w:color w:val="000000"/>
          <w:sz w:val="24"/>
        </w:rPr>
        <w:t>招标</w:t>
      </w:r>
      <w:r w:rsidRPr="005611F1">
        <w:rPr>
          <w:rFonts w:asciiTheme="minorEastAsia" w:eastAsiaTheme="minorEastAsia" w:hAnsiTheme="minorEastAsia" w:cs="Arial" w:hint="eastAsia"/>
          <w:bCs/>
          <w:color w:val="000000"/>
          <w:sz w:val="24"/>
        </w:rPr>
        <w:t>设备备品、附件清单。设备预验收后，由</w:t>
      </w:r>
      <w:r w:rsidR="00F82E7D" w:rsidRPr="005611F1">
        <w:rPr>
          <w:rFonts w:asciiTheme="minorEastAsia" w:eastAsiaTheme="minorEastAsia" w:hAnsiTheme="minorEastAsia" w:cs="Arial" w:hint="eastAsia"/>
          <w:bCs/>
          <w:color w:val="000000"/>
          <w:sz w:val="24"/>
        </w:rPr>
        <w:t>三</w:t>
      </w:r>
      <w:r w:rsidRPr="005611F1">
        <w:rPr>
          <w:rFonts w:asciiTheme="minorEastAsia" w:eastAsiaTheme="minorEastAsia" w:hAnsiTheme="minorEastAsia" w:cs="Arial" w:hint="eastAsia"/>
          <w:bCs/>
          <w:color w:val="000000"/>
          <w:sz w:val="24"/>
        </w:rPr>
        <w:t>方授权代表签署预验收报告书。</w:t>
      </w:r>
    </w:p>
    <w:p w14:paraId="5228247B" w14:textId="77777777" w:rsidR="00BC22D9" w:rsidRPr="005611F1" w:rsidRDefault="00BC22D9" w:rsidP="00BC22D9">
      <w:pPr>
        <w:pStyle w:val="30"/>
        <w:widowControl/>
        <w:tabs>
          <w:tab w:val="num" w:pos="1620"/>
        </w:tabs>
        <w:spacing w:after="0" w:line="360" w:lineRule="auto"/>
        <w:ind w:firstLineChars="200" w:firstLine="482"/>
        <w:rPr>
          <w:rFonts w:asciiTheme="minorEastAsia" w:eastAsiaTheme="minorEastAsia" w:hAnsiTheme="minorEastAsia"/>
          <w:b/>
          <w:sz w:val="24"/>
        </w:rPr>
      </w:pPr>
      <w:bookmarkStart w:id="53" w:name="_Toc310972112"/>
      <w:bookmarkStart w:id="54" w:name="_Toc324316779"/>
      <w:bookmarkStart w:id="55" w:name="_Toc328396022"/>
      <w:bookmarkStart w:id="56" w:name="_Toc449680625"/>
      <w:r w:rsidRPr="005611F1">
        <w:rPr>
          <w:rFonts w:asciiTheme="minorEastAsia" w:eastAsiaTheme="minorEastAsia" w:hAnsiTheme="minorEastAsia" w:hint="eastAsia"/>
          <w:b/>
          <w:sz w:val="24"/>
        </w:rPr>
        <w:t>安装调试</w:t>
      </w:r>
      <w:bookmarkEnd w:id="53"/>
      <w:bookmarkEnd w:id="54"/>
      <w:bookmarkEnd w:id="55"/>
      <w:bookmarkEnd w:id="56"/>
      <w:r w:rsidRPr="005611F1">
        <w:rPr>
          <w:rFonts w:asciiTheme="minorEastAsia" w:eastAsiaTheme="minorEastAsia" w:hAnsiTheme="minorEastAsia" w:hint="eastAsia"/>
          <w:b/>
          <w:sz w:val="24"/>
        </w:rPr>
        <w:t>：</w:t>
      </w:r>
    </w:p>
    <w:p w14:paraId="5A3ED057"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bookmarkStart w:id="57" w:name="_Toc441657405"/>
      <w:bookmarkStart w:id="58" w:name="_Toc67561268"/>
      <w:r w:rsidRPr="003A17DF">
        <w:rPr>
          <w:rFonts w:ascii="宋体" w:hAnsi="宋体" w:cs="Arial" w:hint="eastAsia"/>
          <w:bCs/>
          <w:color w:val="000000"/>
          <w:sz w:val="24"/>
        </w:rPr>
        <w:t>设备发货前乙方应确认甲方的设备基础等各项工作完备，具备安装调试条件；设备的安装调试全部由乙方负责。</w:t>
      </w:r>
    </w:p>
    <w:p w14:paraId="36CB87E7"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hint="eastAsia"/>
          <w:bCs/>
          <w:color w:val="000000"/>
          <w:sz w:val="24"/>
        </w:rPr>
        <w:t>设备安装调试完成，并自检合格后</w:t>
      </w:r>
      <w:r w:rsidRPr="003A17DF">
        <w:rPr>
          <w:rFonts w:ascii="宋体" w:hAnsi="宋体" w:cs="Arial"/>
          <w:bCs/>
          <w:color w:val="000000"/>
          <w:sz w:val="24"/>
        </w:rPr>
        <w:t>1</w:t>
      </w:r>
      <w:r w:rsidRPr="003A17DF">
        <w:rPr>
          <w:rFonts w:ascii="宋体" w:hAnsi="宋体" w:cs="Arial" w:hint="eastAsia"/>
          <w:bCs/>
          <w:color w:val="000000"/>
          <w:sz w:val="24"/>
        </w:rPr>
        <w:t>个月给予安调验收。</w:t>
      </w:r>
    </w:p>
    <w:p w14:paraId="39296AC8"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hint="eastAsia"/>
          <w:bCs/>
          <w:color w:val="000000"/>
          <w:sz w:val="24"/>
        </w:rPr>
        <w:t>初验收（安调验收）：（在甲方现场进行），项目初验收包含以下工作内容：</w:t>
      </w:r>
    </w:p>
    <w:p w14:paraId="04F24789"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bCs/>
          <w:color w:val="000000"/>
          <w:sz w:val="24"/>
        </w:rPr>
        <w:t>1）</w:t>
      </w:r>
      <w:r w:rsidRPr="003A17DF">
        <w:rPr>
          <w:rFonts w:ascii="宋体" w:hAnsi="宋体" w:cs="Arial" w:hint="eastAsia"/>
          <w:bCs/>
          <w:color w:val="000000"/>
          <w:sz w:val="24"/>
        </w:rPr>
        <w:t>安全性能的检查（整线安全验收）；</w:t>
      </w:r>
    </w:p>
    <w:p w14:paraId="5DAF142E"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bCs/>
          <w:color w:val="000000"/>
          <w:sz w:val="24"/>
        </w:rPr>
        <w:t>2）</w:t>
      </w:r>
      <w:r w:rsidRPr="003A17DF">
        <w:rPr>
          <w:rFonts w:ascii="宋体" w:hAnsi="宋体" w:cs="Arial" w:hint="eastAsia"/>
          <w:bCs/>
          <w:color w:val="000000"/>
          <w:sz w:val="24"/>
        </w:rPr>
        <w:t>基本参数的确认；</w:t>
      </w:r>
    </w:p>
    <w:p w14:paraId="20A61882"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bCs/>
          <w:color w:val="000000"/>
          <w:sz w:val="24"/>
        </w:rPr>
        <w:t>3）</w:t>
      </w:r>
      <w:r w:rsidRPr="003A17DF">
        <w:rPr>
          <w:rFonts w:ascii="宋体" w:hAnsi="宋体" w:cs="Arial" w:hint="eastAsia"/>
          <w:bCs/>
          <w:color w:val="000000"/>
          <w:sz w:val="24"/>
        </w:rPr>
        <w:t>产品功能的测试；</w:t>
      </w:r>
    </w:p>
    <w:p w14:paraId="1F06E701"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bCs/>
          <w:color w:val="000000"/>
          <w:sz w:val="24"/>
        </w:rPr>
        <w:t>4）</w:t>
      </w:r>
      <w:r w:rsidRPr="003A17DF">
        <w:rPr>
          <w:rFonts w:ascii="宋体" w:hAnsi="宋体" w:cs="Arial" w:hint="eastAsia"/>
          <w:bCs/>
          <w:color w:val="000000"/>
          <w:sz w:val="24"/>
        </w:rPr>
        <w:t>产品精度的检查；</w:t>
      </w:r>
    </w:p>
    <w:p w14:paraId="66D8D88B"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bCs/>
          <w:color w:val="000000"/>
          <w:sz w:val="24"/>
        </w:rPr>
        <w:t>5）</w:t>
      </w:r>
      <w:r w:rsidRPr="003A17DF">
        <w:rPr>
          <w:rFonts w:ascii="宋体" w:hAnsi="宋体" w:cs="Arial" w:hint="eastAsia"/>
          <w:bCs/>
          <w:color w:val="000000"/>
          <w:sz w:val="24"/>
        </w:rPr>
        <w:t>产品外观的检查；</w:t>
      </w:r>
    </w:p>
    <w:p w14:paraId="27F83BC4"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hint="eastAsia"/>
          <w:bCs/>
          <w:color w:val="000000"/>
          <w:sz w:val="24"/>
        </w:rPr>
        <w:t>6）产品连锁控制的测试等；</w:t>
      </w:r>
    </w:p>
    <w:p w14:paraId="79199DEC"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hint="eastAsia"/>
          <w:bCs/>
          <w:color w:val="000000"/>
          <w:sz w:val="24"/>
        </w:rPr>
        <w:t>7）整线联锁控制、操作及功能的空运转测试。</w:t>
      </w:r>
    </w:p>
    <w:p w14:paraId="66CC7120"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hint="eastAsia"/>
          <w:bCs/>
          <w:color w:val="000000"/>
          <w:sz w:val="24"/>
        </w:rPr>
        <w:t>整线连续8小时（单班）空载无故障连续运行测试，按照两个班次进行测试。</w:t>
      </w:r>
    </w:p>
    <w:p w14:paraId="4C1CC558"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hint="eastAsia"/>
          <w:bCs/>
          <w:color w:val="000000"/>
          <w:sz w:val="24"/>
        </w:rPr>
        <w:t>连续运行中如果出现可轻易通过复位解决的问题可以继续进行测试。</w:t>
      </w:r>
    </w:p>
    <w:p w14:paraId="06CBB051"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hint="eastAsia"/>
          <w:bCs/>
          <w:color w:val="000000"/>
          <w:sz w:val="24"/>
        </w:rPr>
        <w:t>在整个测试中累计停机时间不超过60分钟。</w:t>
      </w:r>
    </w:p>
    <w:p w14:paraId="4F37C3C1"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hint="eastAsia"/>
          <w:bCs/>
          <w:color w:val="000000"/>
          <w:sz w:val="24"/>
        </w:rPr>
        <w:t>产品初验收按照双方技术要求和双方确认的验收单内容执行。</w:t>
      </w:r>
    </w:p>
    <w:p w14:paraId="295DA306"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hint="eastAsia"/>
          <w:bCs/>
          <w:color w:val="000000"/>
          <w:sz w:val="24"/>
        </w:rPr>
        <w:t>安装调试期间的问题全部关闭，双方对上述检查内容进行签字确认后，即予以初验收。</w:t>
      </w:r>
    </w:p>
    <w:p w14:paraId="0843E3D7" w14:textId="77777777" w:rsidR="00D85C4D" w:rsidRPr="003A17DF" w:rsidRDefault="00D85C4D" w:rsidP="00D85C4D">
      <w:pPr>
        <w:pStyle w:val="3"/>
        <w:keepNext w:val="0"/>
        <w:spacing w:line="360" w:lineRule="auto"/>
        <w:jc w:val="both"/>
        <w:rPr>
          <w:rFonts w:ascii="宋体" w:hAnsi="宋体"/>
          <w:b w:val="0"/>
          <w:sz w:val="24"/>
        </w:rPr>
      </w:pPr>
      <w:r w:rsidRPr="003A17DF">
        <w:rPr>
          <w:rFonts w:ascii="宋体" w:hAnsi="宋体" w:hint="eastAsia"/>
          <w:b w:val="0"/>
          <w:sz w:val="24"/>
        </w:rPr>
        <w:t>7</w:t>
      </w:r>
      <w:r w:rsidRPr="003A17DF">
        <w:rPr>
          <w:rFonts w:ascii="宋体" w:hAnsi="宋体"/>
          <w:b w:val="0"/>
          <w:sz w:val="24"/>
        </w:rPr>
        <w:t>.2.</w:t>
      </w:r>
      <w:r w:rsidRPr="003A17DF">
        <w:rPr>
          <w:rFonts w:ascii="宋体" w:hAnsi="宋体" w:hint="eastAsia"/>
          <w:b w:val="0"/>
          <w:sz w:val="24"/>
        </w:rPr>
        <w:t>2整线终验收</w:t>
      </w:r>
    </w:p>
    <w:p w14:paraId="2F886D99"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hint="eastAsia"/>
          <w:bCs/>
          <w:color w:val="000000"/>
          <w:sz w:val="24"/>
        </w:rPr>
        <w:t>终验收在初验收报告签字后6个月，并且乙方提供完备的技术资料、设备附件和工具以后，给予终验收。</w:t>
      </w:r>
    </w:p>
    <w:p w14:paraId="1FE14CCB"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hint="eastAsia"/>
          <w:bCs/>
          <w:color w:val="000000"/>
          <w:sz w:val="24"/>
        </w:rPr>
        <w:t>乙方编制验收大纲，经甲方确认后可作为正式验收工作文件。</w:t>
      </w:r>
    </w:p>
    <w:p w14:paraId="214BC2CB"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hint="eastAsia"/>
          <w:bCs/>
          <w:color w:val="000000"/>
          <w:sz w:val="24"/>
        </w:rPr>
        <w:t>终验收启动前必须完成以下工作：</w:t>
      </w:r>
    </w:p>
    <w:p w14:paraId="727C9E50"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hint="eastAsia"/>
          <w:bCs/>
          <w:color w:val="000000"/>
          <w:sz w:val="24"/>
        </w:rPr>
        <w:t>1）完成必须的培训内容以及相关的技术资料的移交；</w:t>
      </w:r>
    </w:p>
    <w:p w14:paraId="31D26896"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hint="eastAsia"/>
          <w:bCs/>
          <w:color w:val="000000"/>
          <w:sz w:val="24"/>
        </w:rPr>
        <w:t>2）完成安装、调试、试运行阶段问题的整改；</w:t>
      </w:r>
    </w:p>
    <w:p w14:paraId="70031031"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hint="eastAsia"/>
          <w:bCs/>
          <w:color w:val="000000"/>
          <w:sz w:val="24"/>
        </w:rPr>
        <w:lastRenderedPageBreak/>
        <w:t>3）设备终验收按照四个班次进行，终验收用模具需要在试模前确认，招标设备设备无故障</w:t>
      </w:r>
      <w:r w:rsidRPr="003A17DF">
        <w:rPr>
          <w:rFonts w:ascii="宋体" w:hAnsi="宋体" w:cs="Arial" w:hint="eastAsia"/>
          <w:bCs/>
          <w:sz w:val="24"/>
        </w:rPr>
        <w:t>即</w:t>
      </w:r>
      <w:r w:rsidRPr="003A17DF">
        <w:rPr>
          <w:rFonts w:ascii="宋体" w:hAnsi="宋体" w:cs="Arial" w:hint="eastAsia"/>
          <w:bCs/>
          <w:color w:val="000000"/>
          <w:sz w:val="24"/>
        </w:rPr>
        <w:t>为通过终验收；</w:t>
      </w:r>
    </w:p>
    <w:p w14:paraId="40910F80"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hint="eastAsia"/>
          <w:bCs/>
          <w:color w:val="000000"/>
          <w:sz w:val="24"/>
        </w:rPr>
        <w:t>4）验收过程中，对于未能一次通过的项目，双方根据情况协商确定整改方案及再次测试时间；</w:t>
      </w:r>
    </w:p>
    <w:p w14:paraId="180C8A54"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hint="eastAsia"/>
          <w:bCs/>
          <w:color w:val="000000"/>
          <w:sz w:val="24"/>
        </w:rPr>
        <w:t>终验收前，乙方提供完备的机械、电气资料电子版一套及图纸资料</w:t>
      </w:r>
      <w:r w:rsidRPr="003A17DF">
        <w:rPr>
          <w:rFonts w:ascii="宋体" w:hAnsi="宋体" w:cs="Arial"/>
          <w:bCs/>
          <w:color w:val="000000"/>
          <w:sz w:val="24"/>
        </w:rPr>
        <w:t>3</w:t>
      </w:r>
      <w:r w:rsidRPr="003A17DF">
        <w:rPr>
          <w:rFonts w:ascii="宋体" w:hAnsi="宋体" w:cs="Arial" w:hint="eastAsia"/>
          <w:bCs/>
          <w:color w:val="000000"/>
          <w:sz w:val="24"/>
        </w:rPr>
        <w:t>套（中文版本）包括该生产线维修维护手册、润滑维护说明、操作使用手册、该生产线外形图、电气接线图、该生产线的进口与国产配套件清单。</w:t>
      </w:r>
    </w:p>
    <w:p w14:paraId="3423706A"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hint="eastAsia"/>
          <w:bCs/>
          <w:color w:val="000000"/>
          <w:sz w:val="24"/>
        </w:rPr>
        <w:t>终验收合格后双方签署终验收报告，为设备终验收完成的依据。</w:t>
      </w:r>
    </w:p>
    <w:p w14:paraId="5CD06478" w14:textId="77777777" w:rsidR="00BC22D9" w:rsidRPr="00F95D7D" w:rsidRDefault="00F95D7D" w:rsidP="00F95D7D">
      <w:pPr>
        <w:pStyle w:val="af"/>
      </w:pPr>
      <w:r w:rsidRPr="00F95D7D">
        <w:rPr>
          <w:rFonts w:hint="eastAsia"/>
        </w:rPr>
        <w:t>8</w:t>
      </w:r>
      <w:r w:rsidR="00BC22D9" w:rsidRPr="005611F1">
        <w:rPr>
          <w:rFonts w:hint="eastAsia"/>
        </w:rPr>
        <w:t>、售后服务及技术培训</w:t>
      </w:r>
      <w:bookmarkEnd w:id="57"/>
      <w:bookmarkEnd w:id="58"/>
    </w:p>
    <w:p w14:paraId="41AB3426" w14:textId="77777777" w:rsidR="00BC22D9" w:rsidRPr="005611F1" w:rsidRDefault="00977ED4" w:rsidP="00BC22D9">
      <w:pPr>
        <w:spacing w:line="360" w:lineRule="auto"/>
        <w:ind w:left="540"/>
        <w:rPr>
          <w:rFonts w:asciiTheme="minorEastAsia" w:eastAsiaTheme="minorEastAsia" w:hAnsiTheme="minorEastAsia"/>
          <w:sz w:val="24"/>
        </w:rPr>
      </w:pPr>
      <w:bookmarkStart w:id="59" w:name="_Toc309628117"/>
      <w:bookmarkStart w:id="60" w:name="_Toc324325454"/>
      <w:r w:rsidRPr="005611F1">
        <w:rPr>
          <w:rFonts w:asciiTheme="minorEastAsia" w:eastAsiaTheme="minorEastAsia" w:hAnsiTheme="minorEastAsia" w:hint="eastAsia"/>
          <w:sz w:val="24"/>
        </w:rPr>
        <w:t>乙方</w:t>
      </w:r>
      <w:r w:rsidR="00BC22D9" w:rsidRPr="005611F1">
        <w:rPr>
          <w:rFonts w:asciiTheme="minorEastAsia" w:eastAsiaTheme="minorEastAsia" w:hAnsiTheme="minorEastAsia" w:hint="eastAsia"/>
          <w:sz w:val="24"/>
        </w:rPr>
        <w:t>负责对</w:t>
      </w:r>
      <w:r w:rsidRPr="005611F1">
        <w:rPr>
          <w:rFonts w:asciiTheme="minorEastAsia" w:eastAsiaTheme="minorEastAsia" w:hAnsiTheme="minorEastAsia" w:hint="eastAsia"/>
          <w:sz w:val="24"/>
        </w:rPr>
        <w:t>甲方</w:t>
      </w:r>
      <w:r w:rsidR="00BC22D9" w:rsidRPr="005611F1">
        <w:rPr>
          <w:rFonts w:asciiTheme="minorEastAsia" w:eastAsiaTheme="minorEastAsia" w:hAnsiTheme="minorEastAsia" w:hint="eastAsia"/>
          <w:sz w:val="24"/>
        </w:rPr>
        <w:t>公司的机械、电气的技术人员、维修人员、操作人员进行免费培训</w:t>
      </w:r>
      <w:r w:rsidR="008A4334" w:rsidRPr="005611F1">
        <w:rPr>
          <w:rFonts w:asciiTheme="minorEastAsia" w:eastAsiaTheme="minorEastAsia" w:hAnsiTheme="minorEastAsia" w:hint="eastAsia"/>
          <w:sz w:val="24"/>
        </w:rPr>
        <w:t>。</w:t>
      </w:r>
    </w:p>
    <w:p w14:paraId="5FFC6680" w14:textId="77777777" w:rsidR="00BC22D9" w:rsidRPr="005611F1" w:rsidRDefault="00920150" w:rsidP="00CB3368">
      <w:pPr>
        <w:pStyle w:val="af"/>
      </w:pPr>
      <w:bookmarkStart w:id="61" w:name="_Toc67561269"/>
      <w:bookmarkEnd w:id="59"/>
      <w:bookmarkEnd w:id="60"/>
      <w:r>
        <w:rPr>
          <w:rFonts w:hint="eastAsia"/>
        </w:rPr>
        <w:t>8</w:t>
      </w:r>
      <w:r w:rsidR="00BC22D9" w:rsidRPr="005611F1">
        <w:t xml:space="preserve">.1 </w:t>
      </w:r>
      <w:r w:rsidR="00BC22D9" w:rsidRPr="005611F1">
        <w:rPr>
          <w:rFonts w:hint="eastAsia"/>
        </w:rPr>
        <w:t>培训内容</w:t>
      </w:r>
      <w:bookmarkEnd w:id="61"/>
    </w:p>
    <w:p w14:paraId="70F52E63" w14:textId="39AAE2A2" w:rsidR="00BC22D9" w:rsidRPr="005611F1" w:rsidRDefault="00920150" w:rsidP="00E34E9A">
      <w:pPr>
        <w:pStyle w:val="3"/>
        <w:keepNext w:val="0"/>
        <w:spacing w:line="360" w:lineRule="auto"/>
        <w:jc w:val="both"/>
        <w:rPr>
          <w:rFonts w:asciiTheme="minorEastAsia" w:eastAsiaTheme="minorEastAsia" w:hAnsiTheme="minorEastAsia"/>
          <w:b w:val="0"/>
          <w:sz w:val="24"/>
        </w:rPr>
      </w:pPr>
      <w:bookmarkStart w:id="62" w:name="_Toc309628119"/>
      <w:bookmarkStart w:id="63" w:name="_Toc324325456"/>
      <w:bookmarkStart w:id="64" w:name="_Toc441657408"/>
      <w:r>
        <w:rPr>
          <w:rFonts w:asciiTheme="minorEastAsia" w:eastAsiaTheme="minorEastAsia" w:hAnsiTheme="minorEastAsia" w:hint="eastAsia"/>
          <w:b w:val="0"/>
          <w:sz w:val="24"/>
        </w:rPr>
        <w:t>8</w:t>
      </w:r>
      <w:r w:rsidR="00BC22D9" w:rsidRPr="005611F1">
        <w:rPr>
          <w:rFonts w:asciiTheme="minorEastAsia" w:eastAsiaTheme="minorEastAsia" w:hAnsiTheme="minorEastAsia"/>
          <w:b w:val="0"/>
          <w:sz w:val="24"/>
        </w:rPr>
        <w:t>.1.</w:t>
      </w:r>
      <w:r w:rsidR="00D85C4D">
        <w:rPr>
          <w:rFonts w:asciiTheme="minorEastAsia" w:eastAsiaTheme="minorEastAsia" w:hAnsiTheme="minorEastAsia" w:hint="eastAsia"/>
          <w:b w:val="0"/>
          <w:sz w:val="24"/>
        </w:rPr>
        <w:t>1</w:t>
      </w:r>
      <w:r w:rsidR="00BC22D9" w:rsidRPr="005611F1">
        <w:rPr>
          <w:rFonts w:asciiTheme="minorEastAsia" w:eastAsiaTheme="minorEastAsia" w:hAnsiTheme="minorEastAsia"/>
          <w:b w:val="0"/>
          <w:sz w:val="24"/>
        </w:rPr>
        <w:t xml:space="preserve"> </w:t>
      </w:r>
      <w:r w:rsidR="00D85C4D" w:rsidRPr="003A17DF">
        <w:rPr>
          <w:rFonts w:ascii="宋体" w:hAnsi="宋体" w:hint="eastAsia"/>
          <w:b w:val="0"/>
          <w:sz w:val="24"/>
        </w:rPr>
        <w:t>招标设备</w:t>
      </w:r>
      <w:r w:rsidR="00BC22D9" w:rsidRPr="005611F1">
        <w:rPr>
          <w:rFonts w:asciiTheme="minorEastAsia" w:eastAsiaTheme="minorEastAsia" w:hAnsiTheme="minorEastAsia" w:hint="eastAsia"/>
          <w:b w:val="0"/>
          <w:sz w:val="24"/>
        </w:rPr>
        <w:t>培训内容</w:t>
      </w:r>
      <w:r w:rsidR="008A4334" w:rsidRPr="005611F1">
        <w:rPr>
          <w:rFonts w:asciiTheme="minorEastAsia" w:eastAsiaTheme="minorEastAsia" w:hAnsiTheme="minorEastAsia" w:hint="eastAsia"/>
          <w:b w:val="0"/>
          <w:sz w:val="24"/>
        </w:rPr>
        <w:t>：</w:t>
      </w:r>
    </w:p>
    <w:p w14:paraId="09018FC4" w14:textId="1F9DDF9F" w:rsidR="00BC22D9" w:rsidRPr="005611F1" w:rsidRDefault="00D85C4D" w:rsidP="00BC22D9">
      <w:pPr>
        <w:pStyle w:val="30"/>
        <w:widowControl/>
        <w:tabs>
          <w:tab w:val="num" w:pos="1620"/>
        </w:tabs>
        <w:spacing w:after="0" w:line="360" w:lineRule="auto"/>
        <w:ind w:firstLineChars="200" w:firstLine="480"/>
        <w:rPr>
          <w:rFonts w:asciiTheme="minorEastAsia" w:eastAsiaTheme="minorEastAsia" w:hAnsiTheme="minorEastAsia" w:cs="Arial"/>
          <w:bCs/>
          <w:color w:val="000000"/>
          <w:sz w:val="24"/>
        </w:rPr>
      </w:pPr>
      <w:r w:rsidRPr="003A17DF">
        <w:rPr>
          <w:rFonts w:ascii="宋体" w:hAnsi="宋体" w:cs="Arial" w:hint="eastAsia"/>
          <w:bCs/>
          <w:color w:val="000000"/>
          <w:sz w:val="24"/>
        </w:rPr>
        <w:t>招标设备安装方法、使用及其他相关内容</w:t>
      </w:r>
      <w:r w:rsidR="00BC22D9" w:rsidRPr="005611F1">
        <w:rPr>
          <w:rFonts w:asciiTheme="minorEastAsia" w:eastAsiaTheme="minorEastAsia" w:hAnsiTheme="minorEastAsia" w:cs="Arial" w:hint="eastAsia"/>
          <w:bCs/>
          <w:color w:val="000000"/>
          <w:sz w:val="24"/>
        </w:rPr>
        <w:t>。</w:t>
      </w:r>
    </w:p>
    <w:p w14:paraId="1BF5192A" w14:textId="51ADC682" w:rsidR="00BC22D9" w:rsidRPr="005611F1" w:rsidRDefault="00920150" w:rsidP="00E34E9A">
      <w:pPr>
        <w:pStyle w:val="3"/>
        <w:keepNext w:val="0"/>
        <w:spacing w:line="360" w:lineRule="auto"/>
        <w:jc w:val="both"/>
        <w:rPr>
          <w:rFonts w:asciiTheme="minorEastAsia" w:eastAsiaTheme="minorEastAsia" w:hAnsiTheme="minorEastAsia"/>
          <w:b w:val="0"/>
          <w:sz w:val="24"/>
        </w:rPr>
      </w:pPr>
      <w:r>
        <w:rPr>
          <w:rFonts w:asciiTheme="minorEastAsia" w:eastAsiaTheme="minorEastAsia" w:hAnsiTheme="minorEastAsia" w:hint="eastAsia"/>
          <w:b w:val="0"/>
          <w:sz w:val="24"/>
        </w:rPr>
        <w:t>8</w:t>
      </w:r>
      <w:r w:rsidR="00BC22D9" w:rsidRPr="005611F1">
        <w:rPr>
          <w:rFonts w:asciiTheme="minorEastAsia" w:eastAsiaTheme="minorEastAsia" w:hAnsiTheme="minorEastAsia"/>
          <w:b w:val="0"/>
          <w:sz w:val="24"/>
        </w:rPr>
        <w:t>.1.</w:t>
      </w:r>
      <w:r w:rsidR="00D85C4D">
        <w:rPr>
          <w:rFonts w:asciiTheme="minorEastAsia" w:eastAsiaTheme="minorEastAsia" w:hAnsiTheme="minorEastAsia" w:hint="eastAsia"/>
          <w:b w:val="0"/>
          <w:sz w:val="24"/>
        </w:rPr>
        <w:t>2</w:t>
      </w:r>
      <w:r w:rsidR="00BC22D9" w:rsidRPr="005611F1">
        <w:rPr>
          <w:rFonts w:asciiTheme="minorEastAsia" w:eastAsiaTheme="minorEastAsia" w:hAnsiTheme="minorEastAsia"/>
          <w:b w:val="0"/>
          <w:sz w:val="24"/>
        </w:rPr>
        <w:t xml:space="preserve"> </w:t>
      </w:r>
      <w:r w:rsidR="00BC22D9" w:rsidRPr="005611F1">
        <w:rPr>
          <w:rFonts w:asciiTheme="minorEastAsia" w:eastAsiaTheme="minorEastAsia" w:hAnsiTheme="minorEastAsia" w:hint="eastAsia"/>
          <w:b w:val="0"/>
          <w:sz w:val="24"/>
        </w:rPr>
        <w:t>培训</w:t>
      </w:r>
      <w:bookmarkEnd w:id="62"/>
      <w:bookmarkEnd w:id="63"/>
      <w:bookmarkEnd w:id="64"/>
      <w:r w:rsidR="00BC22D9" w:rsidRPr="005611F1">
        <w:rPr>
          <w:rFonts w:asciiTheme="minorEastAsia" w:eastAsiaTheme="minorEastAsia" w:hAnsiTheme="minorEastAsia" w:hint="eastAsia"/>
          <w:b w:val="0"/>
          <w:sz w:val="24"/>
        </w:rPr>
        <w:t>教材</w:t>
      </w:r>
    </w:p>
    <w:p w14:paraId="4D51BF6F" w14:textId="77777777" w:rsidR="00D85C4D" w:rsidRPr="003A17DF" w:rsidRDefault="00D85C4D" w:rsidP="00D85C4D">
      <w:pPr>
        <w:spacing w:line="360" w:lineRule="auto"/>
        <w:ind w:firstLineChars="200" w:firstLine="480"/>
        <w:rPr>
          <w:rFonts w:ascii="宋体" w:hAnsi="宋体" w:cs="Arial"/>
          <w:bCs/>
          <w:color w:val="000000"/>
          <w:sz w:val="24"/>
          <w:szCs w:val="16"/>
        </w:rPr>
      </w:pPr>
      <w:bookmarkStart w:id="65" w:name="_Toc309628120"/>
      <w:bookmarkStart w:id="66" w:name="_Toc324325457"/>
      <w:bookmarkStart w:id="67" w:name="_Toc441657409"/>
      <w:bookmarkStart w:id="68" w:name="_Toc67561270"/>
      <w:r w:rsidRPr="003A17DF">
        <w:rPr>
          <w:rFonts w:ascii="宋体" w:hAnsi="宋体" w:cs="Arial" w:hint="eastAsia"/>
          <w:bCs/>
          <w:color w:val="000000"/>
          <w:sz w:val="24"/>
          <w:szCs w:val="16"/>
        </w:rPr>
        <w:t>培训两周前乙方免费提供操作手册、机械原理、编程手册、维护手册等。</w:t>
      </w:r>
    </w:p>
    <w:p w14:paraId="5429E9E1"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hint="eastAsia"/>
          <w:bCs/>
          <w:color w:val="000000"/>
          <w:sz w:val="24"/>
        </w:rPr>
        <w:t>培训期间，直至终验收前，乙方完善并提供以下资料。</w:t>
      </w:r>
    </w:p>
    <w:p w14:paraId="66FE2D6F"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hint="eastAsia"/>
          <w:bCs/>
          <w:color w:val="000000"/>
          <w:sz w:val="24"/>
        </w:rPr>
        <w:t>设备操作手册、维修手册、故障诊断手册。</w:t>
      </w:r>
    </w:p>
    <w:p w14:paraId="4021ED37"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color w:val="000000"/>
          <w:sz w:val="24"/>
        </w:rPr>
      </w:pPr>
      <w:r w:rsidRPr="003A17DF">
        <w:rPr>
          <w:rFonts w:ascii="宋体" w:hAnsi="宋体" w:cs="Arial" w:hint="eastAsia"/>
          <w:bCs/>
          <w:color w:val="000000"/>
          <w:sz w:val="24"/>
        </w:rPr>
        <w:t>各部件外形图及维修所需的部件装配简图和管路图。</w:t>
      </w:r>
    </w:p>
    <w:p w14:paraId="7096346A" w14:textId="77777777" w:rsidR="00D85C4D" w:rsidRPr="003A17DF" w:rsidRDefault="00D85C4D" w:rsidP="00D85C4D">
      <w:pPr>
        <w:spacing w:line="360" w:lineRule="auto"/>
        <w:ind w:firstLineChars="200" w:firstLine="480"/>
        <w:rPr>
          <w:rFonts w:ascii="宋体" w:hAnsi="宋体"/>
          <w:sz w:val="24"/>
          <w:szCs w:val="24"/>
        </w:rPr>
      </w:pPr>
      <w:r w:rsidRPr="003A17DF">
        <w:rPr>
          <w:rFonts w:ascii="宋体" w:hAnsi="宋体" w:hint="eastAsia"/>
          <w:sz w:val="24"/>
          <w:szCs w:val="24"/>
        </w:rPr>
        <w:t>考虑到产品的使用安全，培训应作为标准工作；培训工作完成后方可进行设备使用。</w:t>
      </w:r>
    </w:p>
    <w:p w14:paraId="17D9FE45" w14:textId="77777777" w:rsidR="00BC22D9" w:rsidRPr="005611F1" w:rsidRDefault="00920150" w:rsidP="00CB3368">
      <w:pPr>
        <w:pStyle w:val="af"/>
      </w:pPr>
      <w:r>
        <w:rPr>
          <w:rFonts w:hint="eastAsia"/>
        </w:rPr>
        <w:t>8</w:t>
      </w:r>
      <w:r w:rsidR="00BC22D9" w:rsidRPr="005611F1">
        <w:rPr>
          <w:rFonts w:hint="eastAsia"/>
        </w:rPr>
        <w:t>.2 培训方法</w:t>
      </w:r>
      <w:bookmarkEnd w:id="65"/>
      <w:bookmarkEnd w:id="66"/>
      <w:bookmarkEnd w:id="67"/>
      <w:bookmarkEnd w:id="68"/>
    </w:p>
    <w:p w14:paraId="0D436905"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sz w:val="24"/>
        </w:rPr>
      </w:pPr>
      <w:bookmarkStart w:id="69" w:name="_Toc336331754"/>
      <w:bookmarkStart w:id="70" w:name="_Toc441657410"/>
      <w:bookmarkStart w:id="71" w:name="_Toc67561271"/>
      <w:r w:rsidRPr="003A17DF">
        <w:rPr>
          <w:rFonts w:ascii="宋体" w:hAnsi="宋体" w:cs="Arial" w:hint="eastAsia"/>
          <w:bCs/>
          <w:sz w:val="24"/>
        </w:rPr>
        <w:t>培训按理论、实操、故障诊断等层面进行，理论结合实操实施，分两个阶段执行：</w:t>
      </w:r>
    </w:p>
    <w:p w14:paraId="6E209EBC"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sz w:val="24"/>
        </w:rPr>
      </w:pPr>
      <w:r w:rsidRPr="003A17DF">
        <w:rPr>
          <w:rFonts w:ascii="宋体" w:hAnsi="宋体" w:cs="Arial" w:hint="eastAsia"/>
          <w:bCs/>
          <w:sz w:val="24"/>
        </w:rPr>
        <w:t>第一阶段：在现场安调过程中实施培训，乙方应派出较高技术人员讲课，使甲方人员对现场走线及设备构成具有充分的理解和认识，累计培训时间不少于3个工作日。</w:t>
      </w:r>
    </w:p>
    <w:p w14:paraId="74767BCB"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sz w:val="24"/>
        </w:rPr>
      </w:pPr>
      <w:r w:rsidRPr="003A17DF">
        <w:rPr>
          <w:rFonts w:ascii="宋体" w:hAnsi="宋体" w:cs="Arial" w:hint="eastAsia"/>
          <w:bCs/>
          <w:sz w:val="24"/>
        </w:rPr>
        <w:t>第二阶段：在安调验收后实施培训，乙方应派出较高技术人员讲课，培训内容包括：招标的操作与使用；所有设备的工作原理、使用注意事项、操作方法、编程、主要模块的设置及数据交换；其他设备的使用、维护、故障排除及其他相关内容。最终达到培训人员熟练上岗，使甲方人员达到具有独立诊断及排除故障的能力，累计培训时间不少于8个工作日。</w:t>
      </w:r>
    </w:p>
    <w:p w14:paraId="0078115D"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sz w:val="24"/>
        </w:rPr>
      </w:pPr>
      <w:r w:rsidRPr="003A17DF">
        <w:rPr>
          <w:rFonts w:ascii="宋体" w:hAnsi="宋体" w:cs="Arial" w:hint="eastAsia"/>
          <w:bCs/>
          <w:sz w:val="24"/>
        </w:rPr>
        <w:lastRenderedPageBreak/>
        <w:t>设备在出厂前组装时，甲方可以派人员到厂家参与整机组装，厂家有负责进行培训的责任。</w:t>
      </w:r>
    </w:p>
    <w:p w14:paraId="7C0E0624" w14:textId="77777777" w:rsidR="00BC22D9" w:rsidRPr="005611F1" w:rsidRDefault="00920150" w:rsidP="00CB3368">
      <w:pPr>
        <w:pStyle w:val="af"/>
      </w:pPr>
      <w:r>
        <w:rPr>
          <w:rFonts w:hint="eastAsia"/>
        </w:rPr>
        <w:t>8</w:t>
      </w:r>
      <w:r w:rsidR="00BC22D9" w:rsidRPr="005611F1">
        <w:rPr>
          <w:rFonts w:hint="eastAsia"/>
        </w:rPr>
        <w:t>.3. 售后服务</w:t>
      </w:r>
      <w:bookmarkEnd w:id="69"/>
      <w:bookmarkEnd w:id="70"/>
      <w:bookmarkEnd w:id="71"/>
    </w:p>
    <w:p w14:paraId="77393D87"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sz w:val="24"/>
        </w:rPr>
      </w:pPr>
      <w:r w:rsidRPr="003A17DF">
        <w:rPr>
          <w:rFonts w:ascii="宋体" w:hAnsi="宋体" w:cs="Arial" w:hint="eastAsia"/>
          <w:bCs/>
          <w:sz w:val="24"/>
        </w:rPr>
        <w:t>终验收合格后，其中质保期为：随主机1年。</w:t>
      </w:r>
    </w:p>
    <w:p w14:paraId="69FA603C"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sz w:val="24"/>
        </w:rPr>
      </w:pPr>
      <w:r w:rsidRPr="003A17DF">
        <w:rPr>
          <w:rFonts w:ascii="宋体" w:hAnsi="宋体" w:cs="Arial" w:hint="eastAsia"/>
          <w:bCs/>
          <w:sz w:val="24"/>
        </w:rPr>
        <w:t>质保期内因乙方的责任造成质量问题，由乙方无偿予以更换和维修，若由于甲方操作造成质量问题，则甲方付给乙方维修的成本费用。</w:t>
      </w:r>
    </w:p>
    <w:p w14:paraId="454ACD84"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sz w:val="24"/>
        </w:rPr>
      </w:pPr>
      <w:r w:rsidRPr="003A17DF">
        <w:rPr>
          <w:rFonts w:ascii="宋体" w:hAnsi="宋体" w:cs="Arial" w:hint="eastAsia"/>
          <w:bCs/>
          <w:sz w:val="24"/>
        </w:rPr>
        <w:t>乙方在收到通知后2小时内应作出反应，12小时内应免费维修或更换有缺陷的货物或部件。如果乙方在收到通知后24小时内没有弥补缺陷，甲方可采取必要的补救措施，但风险和费用将由乙方承担。</w:t>
      </w:r>
    </w:p>
    <w:p w14:paraId="61BB141F" w14:textId="77777777" w:rsidR="00D85C4D" w:rsidRPr="003A17DF" w:rsidRDefault="00D85C4D" w:rsidP="00D85C4D">
      <w:pPr>
        <w:pStyle w:val="30"/>
        <w:widowControl/>
        <w:tabs>
          <w:tab w:val="num" w:pos="1620"/>
        </w:tabs>
        <w:spacing w:after="0" w:line="360" w:lineRule="auto"/>
        <w:ind w:firstLineChars="200" w:firstLine="480"/>
        <w:rPr>
          <w:rFonts w:ascii="宋体" w:hAnsi="宋体" w:cs="Arial"/>
          <w:bCs/>
          <w:sz w:val="24"/>
        </w:rPr>
      </w:pPr>
      <w:r w:rsidRPr="003A17DF">
        <w:rPr>
          <w:rFonts w:ascii="宋体" w:hAnsi="宋体" w:cs="Arial" w:hint="eastAsia"/>
          <w:bCs/>
          <w:sz w:val="24"/>
        </w:rPr>
        <w:t>协议所有条款需甲方在中标前确认，中标后所有条款最终解释权归甲方所有。</w:t>
      </w:r>
    </w:p>
    <w:p w14:paraId="5D8725F1" w14:textId="77777777" w:rsidR="003B50FE" w:rsidRPr="00D85C4D" w:rsidRDefault="003B50FE" w:rsidP="007C1CAB">
      <w:pPr>
        <w:pStyle w:val="af"/>
      </w:pPr>
    </w:p>
    <w:p w14:paraId="24C78038" w14:textId="77777777" w:rsidR="009E660A" w:rsidRPr="005611F1" w:rsidRDefault="009E660A" w:rsidP="006D4361">
      <w:pPr>
        <w:spacing w:line="360" w:lineRule="auto"/>
        <w:ind w:firstLine="480"/>
        <w:jc w:val="left"/>
        <w:rPr>
          <w:rFonts w:asciiTheme="minorEastAsia" w:eastAsiaTheme="minorEastAsia" w:hAnsiTheme="minorEastAsia"/>
          <w:bCs/>
          <w:sz w:val="24"/>
          <w:szCs w:val="24"/>
        </w:rPr>
      </w:pPr>
      <w:bookmarkStart w:id="72" w:name="_MON_1593938171"/>
      <w:bookmarkEnd w:id="72"/>
    </w:p>
    <w:p w14:paraId="148EACE1" w14:textId="77777777" w:rsidR="00015B27" w:rsidRPr="005611F1" w:rsidRDefault="00015B27" w:rsidP="006D4361">
      <w:pPr>
        <w:ind w:firstLineChars="200" w:firstLine="422"/>
        <w:rPr>
          <w:rFonts w:ascii="宋体" w:hAnsi="宋体"/>
          <w:b/>
        </w:rPr>
      </w:pPr>
    </w:p>
    <w:p w14:paraId="408AE09F" w14:textId="77777777" w:rsidR="00015B27" w:rsidRPr="005611F1" w:rsidRDefault="00015B27" w:rsidP="006D4361">
      <w:pPr>
        <w:ind w:firstLineChars="200" w:firstLine="422"/>
        <w:rPr>
          <w:rFonts w:ascii="宋体" w:hAnsi="宋体"/>
          <w:b/>
        </w:rPr>
      </w:pPr>
    </w:p>
    <w:p w14:paraId="2AD80609" w14:textId="77777777" w:rsidR="00015B27" w:rsidRPr="005611F1" w:rsidRDefault="00015B27" w:rsidP="006D4361">
      <w:pPr>
        <w:ind w:firstLineChars="200" w:firstLine="422"/>
        <w:rPr>
          <w:rFonts w:ascii="宋体" w:hAnsi="宋体"/>
          <w:b/>
        </w:rPr>
      </w:pPr>
    </w:p>
    <w:p w14:paraId="3C6C4BAE" w14:textId="77777777" w:rsidR="006D4361" w:rsidRPr="005611F1" w:rsidRDefault="006D4361" w:rsidP="006D4361">
      <w:pPr>
        <w:ind w:firstLineChars="200" w:firstLine="422"/>
        <w:rPr>
          <w:rFonts w:ascii="宋体" w:hAnsi="宋体"/>
          <w:b/>
        </w:rPr>
      </w:pPr>
      <w:r w:rsidRPr="005611F1">
        <w:rPr>
          <w:rFonts w:ascii="宋体" w:hAnsi="宋体" w:hint="eastAsia"/>
          <w:b/>
        </w:rPr>
        <w:t>未尽事宜双方友好协商解决。</w:t>
      </w:r>
    </w:p>
    <w:p w14:paraId="21A025D5" w14:textId="77777777" w:rsidR="006D4361" w:rsidRPr="005611F1" w:rsidRDefault="006D4361" w:rsidP="006D4361">
      <w:pPr>
        <w:ind w:firstLineChars="200" w:firstLine="422"/>
        <w:rPr>
          <w:rFonts w:ascii="宋体" w:hAnsi="宋体"/>
          <w:b/>
        </w:rPr>
      </w:pPr>
      <w:r w:rsidRPr="005611F1">
        <w:rPr>
          <w:rFonts w:ascii="宋体" w:hAnsi="宋体" w:hint="eastAsia"/>
          <w:b/>
        </w:rPr>
        <w:t>本技术协议经双方代表签字、盖章后，与合同文本同时生效，具备同等的法律效力。</w:t>
      </w:r>
    </w:p>
    <w:p w14:paraId="17D82B22" w14:textId="77777777" w:rsidR="006D4361" w:rsidRPr="005611F1" w:rsidRDefault="007C1CAB" w:rsidP="006D4361">
      <w:pPr>
        <w:ind w:firstLineChars="200" w:firstLine="422"/>
        <w:rPr>
          <w:rFonts w:ascii="宋体" w:hAnsi="宋体"/>
          <w:b/>
        </w:rPr>
      </w:pPr>
      <w:r w:rsidRPr="005611F1">
        <w:rPr>
          <w:rFonts w:ascii="宋体" w:hAnsi="宋体" w:hint="eastAsia"/>
          <w:b/>
        </w:rPr>
        <w:t>本协议一式3</w:t>
      </w:r>
      <w:r w:rsidR="006D4361" w:rsidRPr="005611F1">
        <w:rPr>
          <w:rFonts w:ascii="宋体" w:hAnsi="宋体" w:hint="eastAsia"/>
          <w:b/>
        </w:rPr>
        <w:t>份，甲方执</w:t>
      </w:r>
      <w:r w:rsidRPr="005611F1">
        <w:rPr>
          <w:rFonts w:ascii="宋体" w:hAnsi="宋体" w:hint="eastAsia"/>
          <w:b/>
        </w:rPr>
        <w:t>2份，乙方执1</w:t>
      </w:r>
      <w:r w:rsidR="006D4361" w:rsidRPr="005611F1">
        <w:rPr>
          <w:rFonts w:ascii="宋体" w:hAnsi="宋体" w:hint="eastAsia"/>
          <w:b/>
        </w:rPr>
        <w:t>份。</w:t>
      </w:r>
    </w:p>
    <w:p w14:paraId="5AFB6728" w14:textId="77777777" w:rsidR="006D4361" w:rsidRPr="005611F1" w:rsidRDefault="006D4361" w:rsidP="006D4361">
      <w:pPr>
        <w:ind w:firstLineChars="200" w:firstLine="422"/>
        <w:rPr>
          <w:rFonts w:ascii="宋体" w:hAnsi="宋体"/>
          <w:b/>
        </w:rPr>
      </w:pPr>
    </w:p>
    <w:p w14:paraId="79B13F05" w14:textId="77777777" w:rsidR="006D4361" w:rsidRPr="005611F1" w:rsidRDefault="006D4361" w:rsidP="006D4361">
      <w:pPr>
        <w:ind w:firstLineChars="200" w:firstLine="422"/>
        <w:rPr>
          <w:rFonts w:ascii="宋体" w:hAnsi="宋体"/>
          <w:b/>
        </w:rPr>
      </w:pPr>
      <w:r w:rsidRPr="005611F1">
        <w:rPr>
          <w:rFonts w:ascii="宋体" w:hAnsi="宋体" w:hint="eastAsia"/>
          <w:b/>
        </w:rPr>
        <w:t>甲方：</w:t>
      </w:r>
      <w:r w:rsidR="007C1CAB" w:rsidRPr="005611F1">
        <w:rPr>
          <w:rFonts w:ascii="宋体" w:hAnsi="宋体" w:hint="eastAsia"/>
          <w:b/>
        </w:rPr>
        <w:t>济南二机床集团</w:t>
      </w:r>
      <w:r w:rsidR="007C1CAB" w:rsidRPr="005611F1">
        <w:rPr>
          <w:rFonts w:ascii="宋体" w:hAnsi="宋体"/>
          <w:b/>
        </w:rPr>
        <w:t>有限公司</w:t>
      </w:r>
      <w:r w:rsidR="00A415DA" w:rsidRPr="005611F1">
        <w:rPr>
          <w:rFonts w:ascii="宋体" w:hAnsi="宋体" w:hint="eastAsia"/>
          <w:b/>
        </w:rPr>
        <w:t xml:space="preserve">           </w:t>
      </w:r>
      <w:r w:rsidRPr="005611F1">
        <w:rPr>
          <w:rFonts w:ascii="宋体" w:hAnsi="宋体" w:hint="eastAsia"/>
          <w:b/>
        </w:rPr>
        <w:t xml:space="preserve">乙方： </w:t>
      </w:r>
    </w:p>
    <w:p w14:paraId="1FCBACB0" w14:textId="77777777" w:rsidR="006D4361" w:rsidRPr="005611F1" w:rsidRDefault="006D4361" w:rsidP="006D4361">
      <w:pPr>
        <w:ind w:firstLineChars="200" w:firstLine="422"/>
        <w:rPr>
          <w:rFonts w:ascii="宋体" w:hAnsi="宋体"/>
          <w:b/>
        </w:rPr>
      </w:pPr>
    </w:p>
    <w:p w14:paraId="63AC97CE" w14:textId="77777777" w:rsidR="006D4361" w:rsidRPr="006C4C80" w:rsidRDefault="006D4361" w:rsidP="006D4361">
      <w:pPr>
        <w:ind w:firstLineChars="200" w:firstLine="422"/>
        <w:rPr>
          <w:rFonts w:ascii="宋体" w:hAnsi="宋体"/>
          <w:b/>
        </w:rPr>
      </w:pPr>
      <w:r w:rsidRPr="005611F1">
        <w:rPr>
          <w:rFonts w:ascii="宋体" w:hAnsi="宋体" w:hint="eastAsia"/>
          <w:b/>
        </w:rPr>
        <w:t>代表签字：                             代表签字：</w:t>
      </w:r>
    </w:p>
    <w:sectPr w:rsidR="006D4361" w:rsidRPr="006C4C80" w:rsidSect="0077391F">
      <w:headerReference w:type="default" r:id="rId15"/>
      <w:footerReference w:type="default" r:id="rId16"/>
      <w:pgSz w:w="11906" w:h="16838"/>
      <w:pgMar w:top="1440" w:right="1286" w:bottom="1524" w:left="1440"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FDCB05" w14:textId="77777777" w:rsidR="00E41A71" w:rsidRDefault="00E41A71">
      <w:r>
        <w:separator/>
      </w:r>
    </w:p>
  </w:endnote>
  <w:endnote w:type="continuationSeparator" w:id="0">
    <w:p w14:paraId="63F60D76" w14:textId="77777777" w:rsidR="00E41A71" w:rsidRDefault="00E41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stem">
    <w:panose1 w:val="00000000000000000000"/>
    <w:charset w:val="86"/>
    <w:family w:val="auto"/>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70D69" w14:textId="77777777" w:rsidR="007142C1" w:rsidRDefault="007142C1">
    <w:pPr>
      <w:pStyle w:val="ac"/>
      <w:jc w:val="center"/>
    </w:pPr>
    <w:r>
      <w:rPr>
        <w:rFonts w:hint="eastAsia"/>
        <w:kern w:val="0"/>
      </w:rPr>
      <w:t>第</w:t>
    </w:r>
    <w:r>
      <w:rPr>
        <w:kern w:val="0"/>
      </w:rPr>
      <w:fldChar w:fldCharType="begin"/>
    </w:r>
    <w:r>
      <w:rPr>
        <w:kern w:val="0"/>
      </w:rPr>
      <w:instrText xml:space="preserve"> PAGE </w:instrText>
    </w:r>
    <w:r>
      <w:rPr>
        <w:kern w:val="0"/>
      </w:rPr>
      <w:fldChar w:fldCharType="separate"/>
    </w:r>
    <w:r w:rsidR="006B3641">
      <w:rPr>
        <w:noProof/>
        <w:kern w:val="0"/>
      </w:rPr>
      <w:t>15</w:t>
    </w:r>
    <w:r>
      <w:rPr>
        <w:kern w:val="0"/>
      </w:rPr>
      <w:fldChar w:fldCharType="end"/>
    </w:r>
    <w:r>
      <w:rPr>
        <w:rFonts w:hint="eastAsia"/>
        <w:kern w:val="0"/>
      </w:rPr>
      <w:t>页共</w:t>
    </w:r>
    <w:r>
      <w:rPr>
        <w:kern w:val="0"/>
      </w:rPr>
      <w:fldChar w:fldCharType="begin"/>
    </w:r>
    <w:r>
      <w:rPr>
        <w:kern w:val="0"/>
      </w:rPr>
      <w:instrText xml:space="preserve"> NUMPAGES </w:instrText>
    </w:r>
    <w:r>
      <w:rPr>
        <w:kern w:val="0"/>
      </w:rPr>
      <w:fldChar w:fldCharType="separate"/>
    </w:r>
    <w:r w:rsidR="006B3641">
      <w:rPr>
        <w:noProof/>
        <w:kern w:val="0"/>
      </w:rPr>
      <w:t>16</w:t>
    </w:r>
    <w:r>
      <w:rPr>
        <w:kern w:val="0"/>
      </w:rPr>
      <w:fldChar w:fldCharType="end"/>
    </w:r>
    <w:r>
      <w:rPr>
        <w:rFonts w:hint="eastAsia"/>
        <w:kern w:val="0"/>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DDBF2A" w14:textId="77777777" w:rsidR="00E41A71" w:rsidRDefault="00E41A71">
      <w:r>
        <w:separator/>
      </w:r>
    </w:p>
  </w:footnote>
  <w:footnote w:type="continuationSeparator" w:id="0">
    <w:p w14:paraId="255FE0CA" w14:textId="77777777" w:rsidR="00E41A71" w:rsidRDefault="00E41A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87D9A" w14:textId="08E18F93" w:rsidR="007142C1" w:rsidRPr="005F0391" w:rsidRDefault="007142C1" w:rsidP="00065542">
    <w:pPr>
      <w:pStyle w:val="ad"/>
      <w:pBdr>
        <w:bottom w:val="single" w:sz="6" w:space="16" w:color="auto"/>
      </w:pBdr>
      <w:rPr>
        <w:szCs w:val="18"/>
      </w:rPr>
    </w:pPr>
    <w:r>
      <w:rPr>
        <w:rFonts w:hint="eastAsia"/>
        <w:szCs w:val="18"/>
      </w:rPr>
      <w:t>23Z081</w:t>
    </w:r>
    <w:r>
      <w:rPr>
        <w:rFonts w:hint="eastAsia"/>
        <w:szCs w:val="18"/>
      </w:rPr>
      <w:t>线尾皮带机招标技术要求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40E1D"/>
    <w:multiLevelType w:val="multilevel"/>
    <w:tmpl w:val="03340E1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4BD7FE5"/>
    <w:multiLevelType w:val="hybridMultilevel"/>
    <w:tmpl w:val="A1ACBEA6"/>
    <w:lvl w:ilvl="0" w:tplc="A3243EB6">
      <w:start w:val="1"/>
      <w:numFmt w:val="decimal"/>
      <w:lvlText w:val="1.%1."/>
      <w:lvlJc w:val="left"/>
      <w:pPr>
        <w:ind w:left="420" w:hanging="420"/>
      </w:pPr>
    </w:lvl>
    <w:lvl w:ilvl="1" w:tplc="0409000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7754C60"/>
    <w:multiLevelType w:val="multilevel"/>
    <w:tmpl w:val="07754C6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13B65A9C"/>
    <w:multiLevelType w:val="hybridMultilevel"/>
    <w:tmpl w:val="0DDCEF2A"/>
    <w:lvl w:ilvl="0" w:tplc="7A163D1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13E207E5"/>
    <w:multiLevelType w:val="multilevel"/>
    <w:tmpl w:val="87425870"/>
    <w:lvl w:ilvl="0">
      <w:start w:val="1"/>
      <w:numFmt w:val="decimal"/>
      <w:lvlText w:val="%1)"/>
      <w:lvlJc w:val="left"/>
      <w:pPr>
        <w:ind w:left="900" w:hanging="420"/>
      </w:pPr>
    </w:lvl>
    <w:lvl w:ilvl="1">
      <w:numFmt w:val="bullet"/>
      <w:lvlText w:val=""/>
      <w:lvlJc w:val="left"/>
      <w:pPr>
        <w:ind w:left="1260" w:hanging="360"/>
      </w:pPr>
      <w:rPr>
        <w:rFonts w:ascii="宋体" w:eastAsia="宋体" w:hAnsi="宋体" w:cs="Times New Roman" w:hint="eastAsia"/>
      </w:r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5" w15:restartNumberingAfterBreak="0">
    <w:nsid w:val="1C150A37"/>
    <w:multiLevelType w:val="multilevel"/>
    <w:tmpl w:val="EA5A3ED2"/>
    <w:lvl w:ilvl="0">
      <w:start w:val="1"/>
      <w:numFmt w:val="decimal"/>
      <w:lvlText w:val="4.3.%1."/>
      <w:lvlJc w:val="left"/>
      <w:pPr>
        <w:tabs>
          <w:tab w:val="num" w:pos="420"/>
        </w:tabs>
        <w:ind w:left="420" w:hanging="420"/>
      </w:pPr>
      <w:rPr>
        <w:rFonts w:hint="eastAsia"/>
        <w:b/>
        <w:bCs/>
        <w:spacing w:val="-2"/>
        <w:w w:val="99"/>
        <w:sz w:val="28"/>
        <w:szCs w:val="28"/>
      </w:rPr>
    </w:lvl>
    <w:lvl w:ilvl="1">
      <w:start w:val="1"/>
      <w:numFmt w:val="bullet"/>
      <w:lvlText w:val=""/>
      <w:lvlJc w:val="left"/>
      <w:pPr>
        <w:tabs>
          <w:tab w:val="num" w:pos="420"/>
        </w:tabs>
        <w:ind w:left="420" w:hanging="420"/>
      </w:pPr>
      <w:rPr>
        <w:rFonts w:ascii="Wingdings" w:hAnsi="Wingdings" w:hint="default"/>
        <w:b/>
      </w:rPr>
    </w:lvl>
    <w:lvl w:ilvl="2">
      <w:start w:val="5"/>
      <w:numFmt w:val="decimal"/>
      <w:lvlText w:val="%3、"/>
      <w:lvlJc w:val="left"/>
      <w:pPr>
        <w:tabs>
          <w:tab w:val="num" w:pos="1200"/>
        </w:tabs>
        <w:ind w:left="1200" w:hanging="360"/>
      </w:pPr>
      <w:rPr>
        <w:rFonts w:hint="default"/>
      </w:rPr>
    </w:lvl>
    <w:lvl w:ilvl="3">
      <w:start w:val="5"/>
      <w:numFmt w:val="decimal"/>
      <w:lvlText w:val="%4．"/>
      <w:lvlJc w:val="left"/>
      <w:pPr>
        <w:tabs>
          <w:tab w:val="num" w:pos="1620"/>
        </w:tabs>
        <w:ind w:left="1620" w:hanging="360"/>
      </w:pPr>
      <w:rPr>
        <w:rFonts w:hint="default"/>
      </w:rPr>
    </w:lvl>
    <w:lvl w:ilvl="4">
      <w:start w:val="7"/>
      <w:numFmt w:val="japaneseCounting"/>
      <w:lvlText w:val="%5、"/>
      <w:lvlJc w:val="left"/>
      <w:pPr>
        <w:tabs>
          <w:tab w:val="num" w:pos="480"/>
        </w:tabs>
        <w:ind w:left="480" w:hanging="480"/>
      </w:pPr>
      <w:rPr>
        <w:rFonts w:hint="default"/>
      </w:r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1F1E73D1"/>
    <w:multiLevelType w:val="multilevel"/>
    <w:tmpl w:val="1F1E73D1"/>
    <w:lvl w:ilvl="0">
      <w:start w:val="1"/>
      <w:numFmt w:val="decimal"/>
      <w:lvlText w:val="%1)"/>
      <w:lvlJc w:val="left"/>
      <w:pPr>
        <w:ind w:left="1320" w:hanging="420"/>
      </w:pPr>
    </w:lvl>
    <w:lvl w:ilvl="1" w:tentative="1">
      <w:start w:val="1"/>
      <w:numFmt w:val="lowerLetter"/>
      <w:lvlText w:val="%2)"/>
      <w:lvlJc w:val="left"/>
      <w:pPr>
        <w:ind w:left="1740" w:hanging="420"/>
      </w:pPr>
    </w:lvl>
    <w:lvl w:ilvl="2" w:tentative="1">
      <w:start w:val="1"/>
      <w:numFmt w:val="lowerRoman"/>
      <w:lvlText w:val="%3."/>
      <w:lvlJc w:val="right"/>
      <w:pPr>
        <w:ind w:left="2160" w:hanging="420"/>
      </w:pPr>
    </w:lvl>
    <w:lvl w:ilvl="3" w:tentative="1">
      <w:start w:val="1"/>
      <w:numFmt w:val="decimal"/>
      <w:lvlText w:val="%4."/>
      <w:lvlJc w:val="left"/>
      <w:pPr>
        <w:ind w:left="2580" w:hanging="420"/>
      </w:pPr>
    </w:lvl>
    <w:lvl w:ilvl="4" w:tentative="1">
      <w:start w:val="1"/>
      <w:numFmt w:val="lowerLetter"/>
      <w:lvlText w:val="%5)"/>
      <w:lvlJc w:val="left"/>
      <w:pPr>
        <w:ind w:left="3000" w:hanging="420"/>
      </w:pPr>
    </w:lvl>
    <w:lvl w:ilvl="5" w:tentative="1">
      <w:start w:val="1"/>
      <w:numFmt w:val="lowerRoman"/>
      <w:lvlText w:val="%6."/>
      <w:lvlJc w:val="right"/>
      <w:pPr>
        <w:ind w:left="3420" w:hanging="420"/>
      </w:pPr>
    </w:lvl>
    <w:lvl w:ilvl="6" w:tentative="1">
      <w:start w:val="1"/>
      <w:numFmt w:val="decimal"/>
      <w:lvlText w:val="%7."/>
      <w:lvlJc w:val="left"/>
      <w:pPr>
        <w:ind w:left="3840" w:hanging="420"/>
      </w:pPr>
    </w:lvl>
    <w:lvl w:ilvl="7" w:tentative="1">
      <w:start w:val="1"/>
      <w:numFmt w:val="lowerLetter"/>
      <w:lvlText w:val="%8)"/>
      <w:lvlJc w:val="left"/>
      <w:pPr>
        <w:ind w:left="4260" w:hanging="420"/>
      </w:pPr>
    </w:lvl>
    <w:lvl w:ilvl="8" w:tentative="1">
      <w:start w:val="1"/>
      <w:numFmt w:val="lowerRoman"/>
      <w:lvlText w:val="%9."/>
      <w:lvlJc w:val="right"/>
      <w:pPr>
        <w:ind w:left="4680" w:hanging="420"/>
      </w:pPr>
    </w:lvl>
  </w:abstractNum>
  <w:abstractNum w:abstractNumId="7" w15:restartNumberingAfterBreak="0">
    <w:nsid w:val="200E675B"/>
    <w:multiLevelType w:val="multilevel"/>
    <w:tmpl w:val="81144440"/>
    <w:lvl w:ilvl="0">
      <w:start w:val="1"/>
      <w:numFmt w:val="decimal"/>
      <w:lvlText w:val="4.4.%1."/>
      <w:lvlJc w:val="left"/>
      <w:pPr>
        <w:tabs>
          <w:tab w:val="num" w:pos="420"/>
        </w:tabs>
        <w:ind w:left="420" w:hanging="420"/>
      </w:pPr>
      <w:rPr>
        <w:rFonts w:hint="eastAsia"/>
        <w:b/>
        <w:bCs/>
        <w:spacing w:val="-2"/>
        <w:w w:val="99"/>
        <w:sz w:val="28"/>
        <w:szCs w:val="28"/>
      </w:rPr>
    </w:lvl>
    <w:lvl w:ilvl="1">
      <w:start w:val="1"/>
      <w:numFmt w:val="bullet"/>
      <w:lvlText w:val=""/>
      <w:lvlJc w:val="left"/>
      <w:pPr>
        <w:tabs>
          <w:tab w:val="num" w:pos="420"/>
        </w:tabs>
        <w:ind w:left="420" w:hanging="420"/>
      </w:pPr>
      <w:rPr>
        <w:rFonts w:ascii="Wingdings" w:hAnsi="Wingdings" w:hint="default"/>
        <w:b/>
      </w:rPr>
    </w:lvl>
    <w:lvl w:ilvl="2">
      <w:start w:val="5"/>
      <w:numFmt w:val="decimal"/>
      <w:lvlText w:val="%3、"/>
      <w:lvlJc w:val="left"/>
      <w:pPr>
        <w:tabs>
          <w:tab w:val="num" w:pos="1200"/>
        </w:tabs>
        <w:ind w:left="1200" w:hanging="360"/>
      </w:pPr>
      <w:rPr>
        <w:rFonts w:hint="default"/>
      </w:rPr>
    </w:lvl>
    <w:lvl w:ilvl="3">
      <w:start w:val="5"/>
      <w:numFmt w:val="decimal"/>
      <w:lvlText w:val="%4．"/>
      <w:lvlJc w:val="left"/>
      <w:pPr>
        <w:tabs>
          <w:tab w:val="num" w:pos="1620"/>
        </w:tabs>
        <w:ind w:left="1620" w:hanging="360"/>
      </w:pPr>
      <w:rPr>
        <w:rFonts w:hint="default"/>
      </w:rPr>
    </w:lvl>
    <w:lvl w:ilvl="4">
      <w:start w:val="7"/>
      <w:numFmt w:val="japaneseCounting"/>
      <w:lvlText w:val="%5、"/>
      <w:lvlJc w:val="left"/>
      <w:pPr>
        <w:tabs>
          <w:tab w:val="num" w:pos="480"/>
        </w:tabs>
        <w:ind w:left="480" w:hanging="480"/>
      </w:pPr>
      <w:rPr>
        <w:rFonts w:hint="default"/>
      </w:r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15:restartNumberingAfterBreak="0">
    <w:nsid w:val="25CB0EB2"/>
    <w:multiLevelType w:val="multilevel"/>
    <w:tmpl w:val="C234E682"/>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start w:val="1"/>
      <w:numFmt w:val="lowerLetter"/>
      <w:lvlText w:val="%3)"/>
      <w:lvlJc w:val="left"/>
      <w:pPr>
        <w:tabs>
          <w:tab w:val="left" w:pos="1260"/>
        </w:tabs>
        <w:ind w:left="1260" w:hanging="420"/>
      </w:pPr>
      <w:rPr>
        <w:rFont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9" w15:restartNumberingAfterBreak="0">
    <w:nsid w:val="2AA06819"/>
    <w:multiLevelType w:val="multilevel"/>
    <w:tmpl w:val="2AA06819"/>
    <w:lvl w:ilvl="0">
      <w:start w:val="1"/>
      <w:numFmt w:val="decimal"/>
      <w:lvlText w:val="%1)"/>
      <w:lvlJc w:val="left"/>
      <w:pPr>
        <w:ind w:left="1320" w:hanging="420"/>
      </w:pPr>
    </w:lvl>
    <w:lvl w:ilvl="1" w:tentative="1">
      <w:start w:val="1"/>
      <w:numFmt w:val="lowerLetter"/>
      <w:lvlText w:val="%2)"/>
      <w:lvlJc w:val="left"/>
      <w:pPr>
        <w:ind w:left="1740" w:hanging="420"/>
      </w:pPr>
    </w:lvl>
    <w:lvl w:ilvl="2" w:tentative="1">
      <w:start w:val="1"/>
      <w:numFmt w:val="lowerRoman"/>
      <w:lvlText w:val="%3."/>
      <w:lvlJc w:val="right"/>
      <w:pPr>
        <w:ind w:left="2160" w:hanging="420"/>
      </w:pPr>
    </w:lvl>
    <w:lvl w:ilvl="3" w:tentative="1">
      <w:start w:val="1"/>
      <w:numFmt w:val="decimal"/>
      <w:lvlText w:val="%4."/>
      <w:lvlJc w:val="left"/>
      <w:pPr>
        <w:ind w:left="2580" w:hanging="420"/>
      </w:pPr>
    </w:lvl>
    <w:lvl w:ilvl="4" w:tentative="1">
      <w:start w:val="1"/>
      <w:numFmt w:val="lowerLetter"/>
      <w:lvlText w:val="%5)"/>
      <w:lvlJc w:val="left"/>
      <w:pPr>
        <w:ind w:left="3000" w:hanging="420"/>
      </w:pPr>
    </w:lvl>
    <w:lvl w:ilvl="5" w:tentative="1">
      <w:start w:val="1"/>
      <w:numFmt w:val="lowerRoman"/>
      <w:lvlText w:val="%6."/>
      <w:lvlJc w:val="right"/>
      <w:pPr>
        <w:ind w:left="3420" w:hanging="420"/>
      </w:pPr>
    </w:lvl>
    <w:lvl w:ilvl="6" w:tentative="1">
      <w:start w:val="1"/>
      <w:numFmt w:val="decimal"/>
      <w:lvlText w:val="%7."/>
      <w:lvlJc w:val="left"/>
      <w:pPr>
        <w:ind w:left="3840" w:hanging="420"/>
      </w:pPr>
    </w:lvl>
    <w:lvl w:ilvl="7" w:tentative="1">
      <w:start w:val="1"/>
      <w:numFmt w:val="lowerLetter"/>
      <w:lvlText w:val="%8)"/>
      <w:lvlJc w:val="left"/>
      <w:pPr>
        <w:ind w:left="4260" w:hanging="420"/>
      </w:pPr>
    </w:lvl>
    <w:lvl w:ilvl="8" w:tentative="1">
      <w:start w:val="1"/>
      <w:numFmt w:val="lowerRoman"/>
      <w:lvlText w:val="%9."/>
      <w:lvlJc w:val="right"/>
      <w:pPr>
        <w:ind w:left="4680" w:hanging="420"/>
      </w:pPr>
    </w:lvl>
  </w:abstractNum>
  <w:abstractNum w:abstractNumId="10" w15:restartNumberingAfterBreak="0">
    <w:nsid w:val="2D6771E5"/>
    <w:multiLevelType w:val="multilevel"/>
    <w:tmpl w:val="7CC28DD8"/>
    <w:lvl w:ilvl="0">
      <w:start w:val="1"/>
      <w:numFmt w:val="decimal"/>
      <w:lvlText w:val="%1"/>
      <w:lvlJc w:val="left"/>
      <w:pPr>
        <w:ind w:left="425" w:hanging="425"/>
      </w:pPr>
      <w:rPr>
        <w:rFonts w:hint="eastAsia"/>
      </w:rPr>
    </w:lvl>
    <w:lvl w:ilvl="1">
      <w:start w:val="1"/>
      <w:numFmt w:val="decimal"/>
      <w:lvlText w:val="4.2.%2."/>
      <w:lvlJc w:val="left"/>
      <w:pPr>
        <w:ind w:left="1134" w:hanging="794"/>
      </w:pPr>
      <w:rPr>
        <w:rFonts w:hint="eastAsia"/>
        <w:b/>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2E89685D"/>
    <w:multiLevelType w:val="multilevel"/>
    <w:tmpl w:val="2E89685D"/>
    <w:lvl w:ilvl="0">
      <w:start w:val="1"/>
      <w:numFmt w:val="bullet"/>
      <w:lvlText w:val=""/>
      <w:lvlJc w:val="left"/>
      <w:pPr>
        <w:ind w:left="760" w:hanging="420"/>
      </w:pPr>
      <w:rPr>
        <w:rFonts w:ascii="Wingdings" w:hAnsi="Wingdings" w:hint="default"/>
      </w:rPr>
    </w:lvl>
    <w:lvl w:ilvl="1">
      <w:start w:val="1"/>
      <w:numFmt w:val="bullet"/>
      <w:lvlText w:val=""/>
      <w:lvlJc w:val="left"/>
      <w:pPr>
        <w:ind w:left="1180" w:hanging="420"/>
      </w:pPr>
      <w:rPr>
        <w:rFonts w:ascii="Wingdings" w:hAnsi="Wingdings" w:hint="default"/>
      </w:rPr>
    </w:lvl>
    <w:lvl w:ilvl="2">
      <w:start w:val="1"/>
      <w:numFmt w:val="bullet"/>
      <w:lvlText w:val=""/>
      <w:lvlJc w:val="left"/>
      <w:pPr>
        <w:ind w:left="1600" w:hanging="420"/>
      </w:pPr>
      <w:rPr>
        <w:rFonts w:ascii="Wingdings" w:hAnsi="Wingdings" w:hint="default"/>
      </w:rPr>
    </w:lvl>
    <w:lvl w:ilvl="3">
      <w:start w:val="1"/>
      <w:numFmt w:val="bullet"/>
      <w:lvlText w:val=""/>
      <w:lvlJc w:val="left"/>
      <w:pPr>
        <w:ind w:left="2020" w:hanging="420"/>
      </w:pPr>
      <w:rPr>
        <w:rFonts w:ascii="Wingdings" w:hAnsi="Wingdings" w:hint="default"/>
      </w:rPr>
    </w:lvl>
    <w:lvl w:ilvl="4">
      <w:start w:val="1"/>
      <w:numFmt w:val="bullet"/>
      <w:lvlText w:val=""/>
      <w:lvlJc w:val="left"/>
      <w:pPr>
        <w:ind w:left="2440" w:hanging="420"/>
      </w:pPr>
      <w:rPr>
        <w:rFonts w:ascii="Wingdings" w:hAnsi="Wingdings" w:hint="default"/>
      </w:rPr>
    </w:lvl>
    <w:lvl w:ilvl="5">
      <w:start w:val="1"/>
      <w:numFmt w:val="bullet"/>
      <w:lvlText w:val=""/>
      <w:lvlJc w:val="left"/>
      <w:pPr>
        <w:ind w:left="2860" w:hanging="420"/>
      </w:pPr>
      <w:rPr>
        <w:rFonts w:ascii="Wingdings" w:hAnsi="Wingdings" w:hint="default"/>
      </w:rPr>
    </w:lvl>
    <w:lvl w:ilvl="6">
      <w:start w:val="1"/>
      <w:numFmt w:val="bullet"/>
      <w:lvlText w:val=""/>
      <w:lvlJc w:val="left"/>
      <w:pPr>
        <w:ind w:left="3280" w:hanging="420"/>
      </w:pPr>
      <w:rPr>
        <w:rFonts w:ascii="Wingdings" w:hAnsi="Wingdings" w:hint="default"/>
      </w:rPr>
    </w:lvl>
    <w:lvl w:ilvl="7">
      <w:start w:val="1"/>
      <w:numFmt w:val="bullet"/>
      <w:lvlText w:val=""/>
      <w:lvlJc w:val="left"/>
      <w:pPr>
        <w:ind w:left="3700" w:hanging="420"/>
      </w:pPr>
      <w:rPr>
        <w:rFonts w:ascii="Wingdings" w:hAnsi="Wingdings" w:hint="default"/>
      </w:rPr>
    </w:lvl>
    <w:lvl w:ilvl="8">
      <w:start w:val="1"/>
      <w:numFmt w:val="bullet"/>
      <w:lvlText w:val=""/>
      <w:lvlJc w:val="left"/>
      <w:pPr>
        <w:ind w:left="4120" w:hanging="420"/>
      </w:pPr>
      <w:rPr>
        <w:rFonts w:ascii="Wingdings" w:hAnsi="Wingdings" w:hint="default"/>
      </w:rPr>
    </w:lvl>
  </w:abstractNum>
  <w:abstractNum w:abstractNumId="12" w15:restartNumberingAfterBreak="0">
    <w:nsid w:val="31A30517"/>
    <w:multiLevelType w:val="multilevel"/>
    <w:tmpl w:val="31A30517"/>
    <w:lvl w:ilvl="0">
      <w:start w:val="1"/>
      <w:numFmt w:val="bullet"/>
      <w:lvlText w:val=""/>
      <w:lvlJc w:val="left"/>
      <w:pPr>
        <w:ind w:left="760" w:hanging="420"/>
      </w:pPr>
      <w:rPr>
        <w:rFonts w:ascii="Wingdings" w:hAnsi="Wingdings" w:hint="default"/>
      </w:rPr>
    </w:lvl>
    <w:lvl w:ilvl="1">
      <w:start w:val="1"/>
      <w:numFmt w:val="bullet"/>
      <w:lvlText w:val=""/>
      <w:lvlJc w:val="left"/>
      <w:pPr>
        <w:ind w:left="1180" w:hanging="420"/>
      </w:pPr>
      <w:rPr>
        <w:rFonts w:ascii="Wingdings" w:hAnsi="Wingdings" w:hint="default"/>
      </w:rPr>
    </w:lvl>
    <w:lvl w:ilvl="2">
      <w:start w:val="1"/>
      <w:numFmt w:val="bullet"/>
      <w:lvlText w:val=""/>
      <w:lvlJc w:val="left"/>
      <w:pPr>
        <w:ind w:left="1600" w:hanging="420"/>
      </w:pPr>
      <w:rPr>
        <w:rFonts w:ascii="Wingdings" w:hAnsi="Wingdings" w:hint="default"/>
      </w:rPr>
    </w:lvl>
    <w:lvl w:ilvl="3">
      <w:start w:val="1"/>
      <w:numFmt w:val="bullet"/>
      <w:lvlText w:val=""/>
      <w:lvlJc w:val="left"/>
      <w:pPr>
        <w:ind w:left="2020" w:hanging="420"/>
      </w:pPr>
      <w:rPr>
        <w:rFonts w:ascii="Wingdings" w:hAnsi="Wingdings" w:hint="default"/>
      </w:rPr>
    </w:lvl>
    <w:lvl w:ilvl="4">
      <w:start w:val="1"/>
      <w:numFmt w:val="bullet"/>
      <w:lvlText w:val=""/>
      <w:lvlJc w:val="left"/>
      <w:pPr>
        <w:ind w:left="2440" w:hanging="420"/>
      </w:pPr>
      <w:rPr>
        <w:rFonts w:ascii="Wingdings" w:hAnsi="Wingdings" w:hint="default"/>
      </w:rPr>
    </w:lvl>
    <w:lvl w:ilvl="5">
      <w:start w:val="1"/>
      <w:numFmt w:val="bullet"/>
      <w:lvlText w:val=""/>
      <w:lvlJc w:val="left"/>
      <w:pPr>
        <w:ind w:left="2860" w:hanging="420"/>
      </w:pPr>
      <w:rPr>
        <w:rFonts w:ascii="Wingdings" w:hAnsi="Wingdings" w:hint="default"/>
      </w:rPr>
    </w:lvl>
    <w:lvl w:ilvl="6">
      <w:start w:val="1"/>
      <w:numFmt w:val="bullet"/>
      <w:lvlText w:val=""/>
      <w:lvlJc w:val="left"/>
      <w:pPr>
        <w:ind w:left="3280" w:hanging="420"/>
      </w:pPr>
      <w:rPr>
        <w:rFonts w:ascii="Wingdings" w:hAnsi="Wingdings" w:hint="default"/>
      </w:rPr>
    </w:lvl>
    <w:lvl w:ilvl="7">
      <w:start w:val="1"/>
      <w:numFmt w:val="bullet"/>
      <w:lvlText w:val=""/>
      <w:lvlJc w:val="left"/>
      <w:pPr>
        <w:ind w:left="3700" w:hanging="420"/>
      </w:pPr>
      <w:rPr>
        <w:rFonts w:ascii="Wingdings" w:hAnsi="Wingdings" w:hint="default"/>
      </w:rPr>
    </w:lvl>
    <w:lvl w:ilvl="8">
      <w:start w:val="1"/>
      <w:numFmt w:val="bullet"/>
      <w:lvlText w:val=""/>
      <w:lvlJc w:val="left"/>
      <w:pPr>
        <w:ind w:left="4120" w:hanging="420"/>
      </w:pPr>
      <w:rPr>
        <w:rFonts w:ascii="Wingdings" w:hAnsi="Wingdings" w:hint="default"/>
      </w:rPr>
    </w:lvl>
  </w:abstractNum>
  <w:abstractNum w:abstractNumId="13" w15:restartNumberingAfterBreak="0">
    <w:nsid w:val="322B54D4"/>
    <w:multiLevelType w:val="hybridMultilevel"/>
    <w:tmpl w:val="3A5E8366"/>
    <w:lvl w:ilvl="0" w:tplc="28861148">
      <w:start w:val="1"/>
      <w:numFmt w:val="decimal"/>
      <w:lvlText w:val="4.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C86102C"/>
    <w:multiLevelType w:val="hybridMultilevel"/>
    <w:tmpl w:val="514C3980"/>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42C251D9"/>
    <w:multiLevelType w:val="hybridMultilevel"/>
    <w:tmpl w:val="E66A0D30"/>
    <w:lvl w:ilvl="0" w:tplc="04090001">
      <w:start w:val="1"/>
      <w:numFmt w:val="bullet"/>
      <w:lvlText w:val=""/>
      <w:lvlJc w:val="left"/>
      <w:pPr>
        <w:ind w:left="900" w:hanging="420"/>
      </w:pPr>
      <w:rPr>
        <w:rFonts w:ascii="Wingdings" w:hAnsi="Wingdings" w:hint="default"/>
      </w:rPr>
    </w:lvl>
    <w:lvl w:ilvl="1" w:tplc="0409000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6" w15:restartNumberingAfterBreak="0">
    <w:nsid w:val="46847676"/>
    <w:multiLevelType w:val="hybridMultilevel"/>
    <w:tmpl w:val="EAD0C48C"/>
    <w:lvl w:ilvl="0" w:tplc="04090011">
      <w:start w:val="1"/>
      <w:numFmt w:val="decimal"/>
      <w:lvlText w:val="%1)"/>
      <w:lvlJc w:val="left"/>
      <w:pPr>
        <w:ind w:left="845"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49D94D5B"/>
    <w:multiLevelType w:val="hybridMultilevel"/>
    <w:tmpl w:val="D49287D8"/>
    <w:lvl w:ilvl="0" w:tplc="8DF8F962">
      <w:start w:val="2"/>
      <w:numFmt w:val="decimalEnclosedCircle"/>
      <w:lvlText w:val="%1"/>
      <w:lvlJc w:val="left"/>
      <w:pPr>
        <w:ind w:left="839" w:hanging="360"/>
      </w:pPr>
      <w:rPr>
        <w:rFonts w:hint="default"/>
      </w:rPr>
    </w:lvl>
    <w:lvl w:ilvl="1" w:tplc="04090019" w:tentative="1">
      <w:start w:val="1"/>
      <w:numFmt w:val="lowerLetter"/>
      <w:lvlText w:val="%2)"/>
      <w:lvlJc w:val="left"/>
      <w:pPr>
        <w:ind w:left="1319" w:hanging="420"/>
      </w:pPr>
    </w:lvl>
    <w:lvl w:ilvl="2" w:tplc="0409001B" w:tentative="1">
      <w:start w:val="1"/>
      <w:numFmt w:val="lowerRoman"/>
      <w:lvlText w:val="%3."/>
      <w:lvlJc w:val="right"/>
      <w:pPr>
        <w:ind w:left="1739" w:hanging="420"/>
      </w:pPr>
    </w:lvl>
    <w:lvl w:ilvl="3" w:tplc="0409000F" w:tentative="1">
      <w:start w:val="1"/>
      <w:numFmt w:val="decimal"/>
      <w:lvlText w:val="%4."/>
      <w:lvlJc w:val="left"/>
      <w:pPr>
        <w:ind w:left="2159" w:hanging="420"/>
      </w:pPr>
    </w:lvl>
    <w:lvl w:ilvl="4" w:tplc="04090019" w:tentative="1">
      <w:start w:val="1"/>
      <w:numFmt w:val="lowerLetter"/>
      <w:lvlText w:val="%5)"/>
      <w:lvlJc w:val="left"/>
      <w:pPr>
        <w:ind w:left="2579" w:hanging="420"/>
      </w:pPr>
    </w:lvl>
    <w:lvl w:ilvl="5" w:tplc="0409001B" w:tentative="1">
      <w:start w:val="1"/>
      <w:numFmt w:val="lowerRoman"/>
      <w:lvlText w:val="%6."/>
      <w:lvlJc w:val="right"/>
      <w:pPr>
        <w:ind w:left="2999" w:hanging="420"/>
      </w:pPr>
    </w:lvl>
    <w:lvl w:ilvl="6" w:tplc="0409000F" w:tentative="1">
      <w:start w:val="1"/>
      <w:numFmt w:val="decimal"/>
      <w:lvlText w:val="%7."/>
      <w:lvlJc w:val="left"/>
      <w:pPr>
        <w:ind w:left="3419" w:hanging="420"/>
      </w:pPr>
    </w:lvl>
    <w:lvl w:ilvl="7" w:tplc="04090019" w:tentative="1">
      <w:start w:val="1"/>
      <w:numFmt w:val="lowerLetter"/>
      <w:lvlText w:val="%8)"/>
      <w:lvlJc w:val="left"/>
      <w:pPr>
        <w:ind w:left="3839" w:hanging="420"/>
      </w:pPr>
    </w:lvl>
    <w:lvl w:ilvl="8" w:tplc="0409001B" w:tentative="1">
      <w:start w:val="1"/>
      <w:numFmt w:val="lowerRoman"/>
      <w:lvlText w:val="%9."/>
      <w:lvlJc w:val="right"/>
      <w:pPr>
        <w:ind w:left="4259" w:hanging="420"/>
      </w:pPr>
    </w:lvl>
  </w:abstractNum>
  <w:abstractNum w:abstractNumId="18" w15:restartNumberingAfterBreak="0">
    <w:nsid w:val="4CC73FE6"/>
    <w:multiLevelType w:val="multilevel"/>
    <w:tmpl w:val="4CC73FE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9" w15:restartNumberingAfterBreak="0">
    <w:nsid w:val="5316437F"/>
    <w:multiLevelType w:val="hybridMultilevel"/>
    <w:tmpl w:val="3748285A"/>
    <w:lvl w:ilvl="0" w:tplc="3356F834">
      <w:start w:val="1"/>
      <w:numFmt w:val="lowerLetter"/>
      <w:lvlText w:val="%1."/>
      <w:lvlJc w:val="left"/>
      <w:pPr>
        <w:ind w:left="90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4C303F7"/>
    <w:multiLevelType w:val="hybridMultilevel"/>
    <w:tmpl w:val="839EC7AC"/>
    <w:lvl w:ilvl="0" w:tplc="3622100A">
      <w:start w:val="1"/>
      <w:numFmt w:val="decimal"/>
      <w:lvlText w:val="4.1.%1."/>
      <w:lvlJc w:val="left"/>
      <w:pPr>
        <w:ind w:left="900" w:hanging="420"/>
      </w:pPr>
      <w:rPr>
        <w:rFonts w:hint="eastAsia"/>
      </w:rPr>
    </w:lvl>
    <w:lvl w:ilvl="1" w:tplc="3622100A">
      <w:start w:val="1"/>
      <w:numFmt w:val="decimal"/>
      <w:lvlText w:val="4.1.%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71039AE"/>
    <w:multiLevelType w:val="multilevel"/>
    <w:tmpl w:val="03340E1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5A583E51"/>
    <w:multiLevelType w:val="hybridMultilevel"/>
    <w:tmpl w:val="12D03970"/>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3" w15:restartNumberingAfterBreak="0">
    <w:nsid w:val="5B551F42"/>
    <w:multiLevelType w:val="multilevel"/>
    <w:tmpl w:val="5B551F42"/>
    <w:lvl w:ilvl="0">
      <w:start w:val="1"/>
      <w:numFmt w:val="decimal"/>
      <w:lvlText w:val="%1."/>
      <w:lvlJc w:val="left"/>
      <w:pPr>
        <w:tabs>
          <w:tab w:val="num" w:pos="720"/>
        </w:tabs>
        <w:ind w:left="720" w:hanging="360"/>
      </w:pPr>
      <w:rPr>
        <w:rFonts w:hint="eastAsia"/>
        <w:b/>
        <w:i w:val="0"/>
        <w:sz w:val="28"/>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4" w15:restartNumberingAfterBreak="0">
    <w:nsid w:val="5BC02AD0"/>
    <w:multiLevelType w:val="multilevel"/>
    <w:tmpl w:val="5BC02AD0"/>
    <w:lvl w:ilvl="0">
      <w:start w:val="1"/>
      <w:numFmt w:val="bullet"/>
      <w:lvlText w:val=""/>
      <w:lvlJc w:val="left"/>
      <w:pPr>
        <w:ind w:left="760" w:hanging="420"/>
      </w:pPr>
      <w:rPr>
        <w:rFonts w:ascii="Wingdings" w:hAnsi="Wingdings" w:hint="default"/>
      </w:rPr>
    </w:lvl>
    <w:lvl w:ilvl="1">
      <w:start w:val="1"/>
      <w:numFmt w:val="bullet"/>
      <w:lvlText w:val=""/>
      <w:lvlJc w:val="left"/>
      <w:pPr>
        <w:ind w:left="1180" w:hanging="420"/>
      </w:pPr>
      <w:rPr>
        <w:rFonts w:ascii="Wingdings" w:hAnsi="Wingdings" w:hint="default"/>
      </w:rPr>
    </w:lvl>
    <w:lvl w:ilvl="2">
      <w:start w:val="1"/>
      <w:numFmt w:val="bullet"/>
      <w:lvlText w:val=""/>
      <w:lvlJc w:val="left"/>
      <w:pPr>
        <w:ind w:left="1600" w:hanging="420"/>
      </w:pPr>
      <w:rPr>
        <w:rFonts w:ascii="Wingdings" w:hAnsi="Wingdings" w:hint="default"/>
      </w:rPr>
    </w:lvl>
    <w:lvl w:ilvl="3">
      <w:start w:val="1"/>
      <w:numFmt w:val="bullet"/>
      <w:lvlText w:val=""/>
      <w:lvlJc w:val="left"/>
      <w:pPr>
        <w:ind w:left="2020" w:hanging="420"/>
      </w:pPr>
      <w:rPr>
        <w:rFonts w:ascii="Wingdings" w:hAnsi="Wingdings" w:hint="default"/>
      </w:rPr>
    </w:lvl>
    <w:lvl w:ilvl="4">
      <w:start w:val="1"/>
      <w:numFmt w:val="bullet"/>
      <w:lvlText w:val=""/>
      <w:lvlJc w:val="left"/>
      <w:pPr>
        <w:ind w:left="2440" w:hanging="420"/>
      </w:pPr>
      <w:rPr>
        <w:rFonts w:ascii="Wingdings" w:hAnsi="Wingdings" w:hint="default"/>
      </w:rPr>
    </w:lvl>
    <w:lvl w:ilvl="5">
      <w:start w:val="1"/>
      <w:numFmt w:val="bullet"/>
      <w:lvlText w:val=""/>
      <w:lvlJc w:val="left"/>
      <w:pPr>
        <w:ind w:left="2860" w:hanging="420"/>
      </w:pPr>
      <w:rPr>
        <w:rFonts w:ascii="Wingdings" w:hAnsi="Wingdings" w:hint="default"/>
      </w:rPr>
    </w:lvl>
    <w:lvl w:ilvl="6">
      <w:start w:val="1"/>
      <w:numFmt w:val="bullet"/>
      <w:lvlText w:val=""/>
      <w:lvlJc w:val="left"/>
      <w:pPr>
        <w:ind w:left="3280" w:hanging="420"/>
      </w:pPr>
      <w:rPr>
        <w:rFonts w:ascii="Wingdings" w:hAnsi="Wingdings" w:hint="default"/>
      </w:rPr>
    </w:lvl>
    <w:lvl w:ilvl="7">
      <w:start w:val="1"/>
      <w:numFmt w:val="bullet"/>
      <w:lvlText w:val=""/>
      <w:lvlJc w:val="left"/>
      <w:pPr>
        <w:ind w:left="3700" w:hanging="420"/>
      </w:pPr>
      <w:rPr>
        <w:rFonts w:ascii="Wingdings" w:hAnsi="Wingdings" w:hint="default"/>
      </w:rPr>
    </w:lvl>
    <w:lvl w:ilvl="8">
      <w:start w:val="1"/>
      <w:numFmt w:val="bullet"/>
      <w:lvlText w:val=""/>
      <w:lvlJc w:val="left"/>
      <w:pPr>
        <w:ind w:left="4120" w:hanging="420"/>
      </w:pPr>
      <w:rPr>
        <w:rFonts w:ascii="Wingdings" w:hAnsi="Wingdings" w:hint="default"/>
      </w:rPr>
    </w:lvl>
  </w:abstractNum>
  <w:abstractNum w:abstractNumId="25" w15:restartNumberingAfterBreak="0">
    <w:nsid w:val="696C328B"/>
    <w:multiLevelType w:val="multilevel"/>
    <w:tmpl w:val="696C328B"/>
    <w:lvl w:ilvl="0">
      <w:start w:val="1"/>
      <w:numFmt w:val="bullet"/>
      <w:lvlText w:val=""/>
      <w:lvlJc w:val="left"/>
      <w:pPr>
        <w:tabs>
          <w:tab w:val="num" w:pos="704"/>
        </w:tabs>
        <w:ind w:left="704" w:hanging="420"/>
      </w:pPr>
      <w:rPr>
        <w:rFonts w:ascii="Wingdings" w:hAnsi="Wingdings" w:hint="default"/>
      </w:rPr>
    </w:lvl>
    <w:lvl w:ilvl="1">
      <w:start w:val="1"/>
      <w:numFmt w:val="bullet"/>
      <w:lvlText w:val=""/>
      <w:lvlJc w:val="left"/>
      <w:pPr>
        <w:tabs>
          <w:tab w:val="num" w:pos="1200"/>
        </w:tabs>
        <w:ind w:left="1200" w:hanging="420"/>
      </w:pPr>
      <w:rPr>
        <w:rFonts w:ascii="Wingdings" w:hAnsi="Wingdings" w:hint="default"/>
      </w:rPr>
    </w:lvl>
    <w:lvl w:ilvl="2">
      <w:start w:val="1"/>
      <w:numFmt w:val="bullet"/>
      <w:lvlText w:val=""/>
      <w:lvlJc w:val="left"/>
      <w:pPr>
        <w:tabs>
          <w:tab w:val="num" w:pos="1620"/>
        </w:tabs>
        <w:ind w:left="1620" w:hanging="420"/>
      </w:pPr>
      <w:rPr>
        <w:rFonts w:ascii="Wingdings" w:hAnsi="Wingdings" w:hint="default"/>
      </w:rPr>
    </w:lvl>
    <w:lvl w:ilvl="3">
      <w:start w:val="1"/>
      <w:numFmt w:val="bullet"/>
      <w:lvlText w:val=""/>
      <w:lvlJc w:val="left"/>
      <w:pPr>
        <w:tabs>
          <w:tab w:val="num" w:pos="2040"/>
        </w:tabs>
        <w:ind w:left="2040" w:hanging="420"/>
      </w:pPr>
      <w:rPr>
        <w:rFonts w:ascii="Wingdings" w:hAnsi="Wingdings" w:hint="default"/>
      </w:rPr>
    </w:lvl>
    <w:lvl w:ilvl="4">
      <w:start w:val="1"/>
      <w:numFmt w:val="bullet"/>
      <w:lvlText w:val=""/>
      <w:lvlJc w:val="left"/>
      <w:pPr>
        <w:tabs>
          <w:tab w:val="num" w:pos="2460"/>
        </w:tabs>
        <w:ind w:left="2460" w:hanging="420"/>
      </w:pPr>
      <w:rPr>
        <w:rFonts w:ascii="Wingdings" w:hAnsi="Wingdings" w:hint="default"/>
      </w:rPr>
    </w:lvl>
    <w:lvl w:ilvl="5">
      <w:start w:val="1"/>
      <w:numFmt w:val="bullet"/>
      <w:lvlText w:val=""/>
      <w:lvlJc w:val="left"/>
      <w:pPr>
        <w:tabs>
          <w:tab w:val="num" w:pos="2880"/>
        </w:tabs>
        <w:ind w:left="2880" w:hanging="420"/>
      </w:pPr>
      <w:rPr>
        <w:rFonts w:ascii="Wingdings" w:hAnsi="Wingdings" w:hint="default"/>
      </w:rPr>
    </w:lvl>
    <w:lvl w:ilvl="6">
      <w:start w:val="1"/>
      <w:numFmt w:val="bullet"/>
      <w:lvlText w:val=""/>
      <w:lvlJc w:val="left"/>
      <w:pPr>
        <w:tabs>
          <w:tab w:val="num" w:pos="3300"/>
        </w:tabs>
        <w:ind w:left="3300" w:hanging="420"/>
      </w:pPr>
      <w:rPr>
        <w:rFonts w:ascii="Wingdings" w:hAnsi="Wingdings" w:hint="default"/>
      </w:rPr>
    </w:lvl>
    <w:lvl w:ilvl="7">
      <w:start w:val="1"/>
      <w:numFmt w:val="bullet"/>
      <w:lvlText w:val=""/>
      <w:lvlJc w:val="left"/>
      <w:pPr>
        <w:tabs>
          <w:tab w:val="num" w:pos="3720"/>
        </w:tabs>
        <w:ind w:left="3720" w:hanging="420"/>
      </w:pPr>
      <w:rPr>
        <w:rFonts w:ascii="Wingdings" w:hAnsi="Wingdings" w:hint="default"/>
      </w:rPr>
    </w:lvl>
    <w:lvl w:ilvl="8">
      <w:start w:val="1"/>
      <w:numFmt w:val="bullet"/>
      <w:lvlText w:val=""/>
      <w:lvlJc w:val="left"/>
      <w:pPr>
        <w:tabs>
          <w:tab w:val="num" w:pos="4140"/>
        </w:tabs>
        <w:ind w:left="4140" w:hanging="420"/>
      </w:pPr>
      <w:rPr>
        <w:rFonts w:ascii="Wingdings" w:hAnsi="Wingdings" w:hint="default"/>
      </w:rPr>
    </w:lvl>
  </w:abstractNum>
  <w:abstractNum w:abstractNumId="26" w15:restartNumberingAfterBreak="0">
    <w:nsid w:val="69FF1675"/>
    <w:multiLevelType w:val="hybridMultilevel"/>
    <w:tmpl w:val="73620D22"/>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7" w15:restartNumberingAfterBreak="0">
    <w:nsid w:val="6ACC53F8"/>
    <w:multiLevelType w:val="multilevel"/>
    <w:tmpl w:val="6ACC53F8"/>
    <w:lvl w:ilvl="0">
      <w:start w:val="1"/>
      <w:numFmt w:val="decimal"/>
      <w:lvlText w:val="%1)"/>
      <w:lvlJc w:val="left"/>
      <w:pPr>
        <w:ind w:left="990" w:hanging="420"/>
      </w:pPr>
    </w:lvl>
    <w:lvl w:ilvl="1" w:tentative="1">
      <w:start w:val="1"/>
      <w:numFmt w:val="lowerLetter"/>
      <w:lvlText w:val="%2)"/>
      <w:lvlJc w:val="left"/>
      <w:pPr>
        <w:ind w:left="1410" w:hanging="420"/>
      </w:pPr>
    </w:lvl>
    <w:lvl w:ilvl="2" w:tentative="1">
      <w:start w:val="1"/>
      <w:numFmt w:val="lowerRoman"/>
      <w:lvlText w:val="%3."/>
      <w:lvlJc w:val="right"/>
      <w:pPr>
        <w:ind w:left="1830" w:hanging="420"/>
      </w:pPr>
    </w:lvl>
    <w:lvl w:ilvl="3" w:tentative="1">
      <w:start w:val="1"/>
      <w:numFmt w:val="decimal"/>
      <w:lvlText w:val="%4."/>
      <w:lvlJc w:val="left"/>
      <w:pPr>
        <w:ind w:left="2250" w:hanging="420"/>
      </w:pPr>
    </w:lvl>
    <w:lvl w:ilvl="4" w:tentative="1">
      <w:start w:val="1"/>
      <w:numFmt w:val="lowerLetter"/>
      <w:lvlText w:val="%5)"/>
      <w:lvlJc w:val="left"/>
      <w:pPr>
        <w:ind w:left="2670" w:hanging="420"/>
      </w:pPr>
    </w:lvl>
    <w:lvl w:ilvl="5" w:tentative="1">
      <w:start w:val="1"/>
      <w:numFmt w:val="lowerRoman"/>
      <w:lvlText w:val="%6."/>
      <w:lvlJc w:val="right"/>
      <w:pPr>
        <w:ind w:left="3090" w:hanging="420"/>
      </w:pPr>
    </w:lvl>
    <w:lvl w:ilvl="6" w:tentative="1">
      <w:start w:val="1"/>
      <w:numFmt w:val="decimal"/>
      <w:lvlText w:val="%7."/>
      <w:lvlJc w:val="left"/>
      <w:pPr>
        <w:ind w:left="3510" w:hanging="420"/>
      </w:pPr>
    </w:lvl>
    <w:lvl w:ilvl="7" w:tentative="1">
      <w:start w:val="1"/>
      <w:numFmt w:val="lowerLetter"/>
      <w:lvlText w:val="%8)"/>
      <w:lvlJc w:val="left"/>
      <w:pPr>
        <w:ind w:left="3930" w:hanging="420"/>
      </w:pPr>
    </w:lvl>
    <w:lvl w:ilvl="8" w:tentative="1">
      <w:start w:val="1"/>
      <w:numFmt w:val="lowerRoman"/>
      <w:lvlText w:val="%9."/>
      <w:lvlJc w:val="right"/>
      <w:pPr>
        <w:ind w:left="4350" w:hanging="420"/>
      </w:pPr>
    </w:lvl>
  </w:abstractNum>
  <w:abstractNum w:abstractNumId="28" w15:restartNumberingAfterBreak="0">
    <w:nsid w:val="6F65453A"/>
    <w:multiLevelType w:val="hybridMultilevel"/>
    <w:tmpl w:val="F7A4D212"/>
    <w:lvl w:ilvl="0" w:tplc="245A0980">
      <w:start w:val="1"/>
      <w:numFmt w:val="decimal"/>
      <w:lvlText w:val="4.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F6F5359"/>
    <w:multiLevelType w:val="hybridMultilevel"/>
    <w:tmpl w:val="9AC02A66"/>
    <w:lvl w:ilvl="0" w:tplc="04090011">
      <w:start w:val="1"/>
      <w:numFmt w:val="decimal"/>
      <w:lvlText w:val="%1)"/>
      <w:lvlJc w:val="left"/>
      <w:pPr>
        <w:ind w:left="420" w:hanging="42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73596871"/>
    <w:multiLevelType w:val="multilevel"/>
    <w:tmpl w:val="73596871"/>
    <w:lvl w:ilvl="0">
      <w:start w:val="1"/>
      <w:numFmt w:val="decimal"/>
      <w:lvlText w:val="%1)"/>
      <w:lvlJc w:val="left"/>
      <w:pPr>
        <w:ind w:left="900" w:hanging="420"/>
      </w:p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31" w15:restartNumberingAfterBreak="0">
    <w:nsid w:val="7B430E79"/>
    <w:multiLevelType w:val="hybridMultilevel"/>
    <w:tmpl w:val="BEC8767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11">
      <w:start w:val="1"/>
      <w:numFmt w:val="decimal"/>
      <w:lvlText w:val="%3)"/>
      <w:lvlJc w:val="left"/>
      <w:pPr>
        <w:tabs>
          <w:tab w:val="num" w:pos="1260"/>
        </w:tabs>
        <w:ind w:left="1260" w:hanging="420"/>
      </w:pPr>
      <w:rPr>
        <w:rFont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4"/>
  </w:num>
  <w:num w:numId="2">
    <w:abstractNumId w:val="30"/>
  </w:num>
  <w:num w:numId="3">
    <w:abstractNumId w:val="6"/>
  </w:num>
  <w:num w:numId="4">
    <w:abstractNumId w:val="9"/>
  </w:num>
  <w:num w:numId="5">
    <w:abstractNumId w:val="27"/>
  </w:num>
  <w:num w:numId="6">
    <w:abstractNumId w:val="31"/>
  </w:num>
  <w:num w:numId="7">
    <w:abstractNumId w:val="16"/>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7"/>
  </w:num>
  <w:num w:numId="13">
    <w:abstractNumId w:val="26"/>
  </w:num>
  <w:num w:numId="14">
    <w:abstractNumId w:val="15"/>
  </w:num>
  <w:num w:numId="15">
    <w:abstractNumId w:val="1"/>
  </w:num>
  <w:num w:numId="16">
    <w:abstractNumId w:val="19"/>
  </w:num>
  <w:num w:numId="17">
    <w:abstractNumId w:val="14"/>
  </w:num>
  <w:num w:numId="18">
    <w:abstractNumId w:val="23"/>
  </w:num>
  <w:num w:numId="19">
    <w:abstractNumId w:val="25"/>
  </w:num>
  <w:num w:numId="20">
    <w:abstractNumId w:val="10"/>
  </w:num>
  <w:num w:numId="21">
    <w:abstractNumId w:val="12"/>
  </w:num>
  <w:num w:numId="22">
    <w:abstractNumId w:val="11"/>
  </w:num>
  <w:num w:numId="23">
    <w:abstractNumId w:val="24"/>
  </w:num>
  <w:num w:numId="24">
    <w:abstractNumId w:val="5"/>
  </w:num>
  <w:num w:numId="25">
    <w:abstractNumId w:val="7"/>
  </w:num>
  <w:num w:numId="26">
    <w:abstractNumId w:val="18"/>
  </w:num>
  <w:num w:numId="27">
    <w:abstractNumId w:val="2"/>
  </w:num>
  <w:num w:numId="28">
    <w:abstractNumId w:val="20"/>
  </w:num>
  <w:num w:numId="29">
    <w:abstractNumId w:val="28"/>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0"/>
  </w:num>
  <w:num w:numId="33">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9D"/>
    <w:rsid w:val="00001839"/>
    <w:rsid w:val="00001A47"/>
    <w:rsid w:val="00001AC2"/>
    <w:rsid w:val="00001DC3"/>
    <w:rsid w:val="00002089"/>
    <w:rsid w:val="0000235C"/>
    <w:rsid w:val="00002CD5"/>
    <w:rsid w:val="00003441"/>
    <w:rsid w:val="00003B81"/>
    <w:rsid w:val="00003DE7"/>
    <w:rsid w:val="00003EDD"/>
    <w:rsid w:val="0000563D"/>
    <w:rsid w:val="000060BB"/>
    <w:rsid w:val="000067EC"/>
    <w:rsid w:val="00007469"/>
    <w:rsid w:val="00007F49"/>
    <w:rsid w:val="0001014E"/>
    <w:rsid w:val="000106F3"/>
    <w:rsid w:val="000107AF"/>
    <w:rsid w:val="00010AEE"/>
    <w:rsid w:val="00010EA5"/>
    <w:rsid w:val="000115B6"/>
    <w:rsid w:val="0001255A"/>
    <w:rsid w:val="00012C62"/>
    <w:rsid w:val="00013388"/>
    <w:rsid w:val="000139E4"/>
    <w:rsid w:val="00014E62"/>
    <w:rsid w:val="00015B27"/>
    <w:rsid w:val="0001609A"/>
    <w:rsid w:val="0001682F"/>
    <w:rsid w:val="00017721"/>
    <w:rsid w:val="000209D7"/>
    <w:rsid w:val="000213FC"/>
    <w:rsid w:val="00021477"/>
    <w:rsid w:val="0002154D"/>
    <w:rsid w:val="00021C07"/>
    <w:rsid w:val="00021C9F"/>
    <w:rsid w:val="00023783"/>
    <w:rsid w:val="00024FC9"/>
    <w:rsid w:val="00025A9E"/>
    <w:rsid w:val="00026A5B"/>
    <w:rsid w:val="00026C3F"/>
    <w:rsid w:val="00027F7A"/>
    <w:rsid w:val="00030138"/>
    <w:rsid w:val="0003052B"/>
    <w:rsid w:val="000308B1"/>
    <w:rsid w:val="00030C17"/>
    <w:rsid w:val="0003133C"/>
    <w:rsid w:val="0003180A"/>
    <w:rsid w:val="00031C07"/>
    <w:rsid w:val="00031DF2"/>
    <w:rsid w:val="0003361B"/>
    <w:rsid w:val="00034498"/>
    <w:rsid w:val="00035238"/>
    <w:rsid w:val="000354C6"/>
    <w:rsid w:val="00040826"/>
    <w:rsid w:val="00042815"/>
    <w:rsid w:val="00043AA2"/>
    <w:rsid w:val="0004445B"/>
    <w:rsid w:val="00044B42"/>
    <w:rsid w:val="00044DC0"/>
    <w:rsid w:val="00046C13"/>
    <w:rsid w:val="000470E2"/>
    <w:rsid w:val="00047B18"/>
    <w:rsid w:val="000505B2"/>
    <w:rsid w:val="00050616"/>
    <w:rsid w:val="00051427"/>
    <w:rsid w:val="00051E90"/>
    <w:rsid w:val="00053479"/>
    <w:rsid w:val="00053637"/>
    <w:rsid w:val="00053AE2"/>
    <w:rsid w:val="00053E7C"/>
    <w:rsid w:val="000558EC"/>
    <w:rsid w:val="0005596A"/>
    <w:rsid w:val="00056B10"/>
    <w:rsid w:val="00056E0B"/>
    <w:rsid w:val="000572EC"/>
    <w:rsid w:val="000576F8"/>
    <w:rsid w:val="0006015B"/>
    <w:rsid w:val="0006025D"/>
    <w:rsid w:val="0006054D"/>
    <w:rsid w:val="0006088E"/>
    <w:rsid w:val="0006135B"/>
    <w:rsid w:val="00061943"/>
    <w:rsid w:val="000632B2"/>
    <w:rsid w:val="00064151"/>
    <w:rsid w:val="00064DAE"/>
    <w:rsid w:val="00064E16"/>
    <w:rsid w:val="0006526F"/>
    <w:rsid w:val="00065542"/>
    <w:rsid w:val="00066C19"/>
    <w:rsid w:val="00067F97"/>
    <w:rsid w:val="00070010"/>
    <w:rsid w:val="00071C95"/>
    <w:rsid w:val="000722C7"/>
    <w:rsid w:val="0007251D"/>
    <w:rsid w:val="000734F2"/>
    <w:rsid w:val="00073A93"/>
    <w:rsid w:val="00074B2F"/>
    <w:rsid w:val="00074D6D"/>
    <w:rsid w:val="00074F6C"/>
    <w:rsid w:val="000754A4"/>
    <w:rsid w:val="0007552F"/>
    <w:rsid w:val="00075C80"/>
    <w:rsid w:val="000778EE"/>
    <w:rsid w:val="000801C0"/>
    <w:rsid w:val="0008025C"/>
    <w:rsid w:val="00080336"/>
    <w:rsid w:val="00080A90"/>
    <w:rsid w:val="000818AA"/>
    <w:rsid w:val="00081BB7"/>
    <w:rsid w:val="00082F66"/>
    <w:rsid w:val="00083167"/>
    <w:rsid w:val="0008323C"/>
    <w:rsid w:val="000836DD"/>
    <w:rsid w:val="00083970"/>
    <w:rsid w:val="000845AB"/>
    <w:rsid w:val="00084D0E"/>
    <w:rsid w:val="000853B8"/>
    <w:rsid w:val="00085C0E"/>
    <w:rsid w:val="00087017"/>
    <w:rsid w:val="00087115"/>
    <w:rsid w:val="000871C0"/>
    <w:rsid w:val="00090693"/>
    <w:rsid w:val="000906B3"/>
    <w:rsid w:val="00090D53"/>
    <w:rsid w:val="00090EA2"/>
    <w:rsid w:val="00091D39"/>
    <w:rsid w:val="00091DB8"/>
    <w:rsid w:val="00092535"/>
    <w:rsid w:val="00092951"/>
    <w:rsid w:val="000933A8"/>
    <w:rsid w:val="00093448"/>
    <w:rsid w:val="0009591F"/>
    <w:rsid w:val="000968F0"/>
    <w:rsid w:val="000A159E"/>
    <w:rsid w:val="000A1768"/>
    <w:rsid w:val="000A190E"/>
    <w:rsid w:val="000A2397"/>
    <w:rsid w:val="000A2974"/>
    <w:rsid w:val="000A2E32"/>
    <w:rsid w:val="000A2EA3"/>
    <w:rsid w:val="000A3037"/>
    <w:rsid w:val="000A3D7D"/>
    <w:rsid w:val="000A5D89"/>
    <w:rsid w:val="000A6435"/>
    <w:rsid w:val="000A6CF4"/>
    <w:rsid w:val="000A7178"/>
    <w:rsid w:val="000A724B"/>
    <w:rsid w:val="000B00F4"/>
    <w:rsid w:val="000B0129"/>
    <w:rsid w:val="000B0BC0"/>
    <w:rsid w:val="000B1019"/>
    <w:rsid w:val="000B13C5"/>
    <w:rsid w:val="000B2144"/>
    <w:rsid w:val="000B31EB"/>
    <w:rsid w:val="000B330E"/>
    <w:rsid w:val="000B4555"/>
    <w:rsid w:val="000B7255"/>
    <w:rsid w:val="000B732B"/>
    <w:rsid w:val="000B7800"/>
    <w:rsid w:val="000C088A"/>
    <w:rsid w:val="000C1CC1"/>
    <w:rsid w:val="000C1D8C"/>
    <w:rsid w:val="000C2AB1"/>
    <w:rsid w:val="000C42D1"/>
    <w:rsid w:val="000C54BE"/>
    <w:rsid w:val="000C64B2"/>
    <w:rsid w:val="000C779B"/>
    <w:rsid w:val="000D00C7"/>
    <w:rsid w:val="000D0A1F"/>
    <w:rsid w:val="000D1433"/>
    <w:rsid w:val="000D33DD"/>
    <w:rsid w:val="000D5186"/>
    <w:rsid w:val="000D53C0"/>
    <w:rsid w:val="000D5A3F"/>
    <w:rsid w:val="000D6800"/>
    <w:rsid w:val="000E049A"/>
    <w:rsid w:val="000E1142"/>
    <w:rsid w:val="000E2091"/>
    <w:rsid w:val="000E2F55"/>
    <w:rsid w:val="000E3108"/>
    <w:rsid w:val="000E3435"/>
    <w:rsid w:val="000E5987"/>
    <w:rsid w:val="000E6D1D"/>
    <w:rsid w:val="000E6F2A"/>
    <w:rsid w:val="000E7E25"/>
    <w:rsid w:val="000F1466"/>
    <w:rsid w:val="000F15F1"/>
    <w:rsid w:val="000F1F53"/>
    <w:rsid w:val="000F3F6B"/>
    <w:rsid w:val="000F60F4"/>
    <w:rsid w:val="000F6D6D"/>
    <w:rsid w:val="000F7EE2"/>
    <w:rsid w:val="00100ADA"/>
    <w:rsid w:val="00101823"/>
    <w:rsid w:val="0010236C"/>
    <w:rsid w:val="00102E73"/>
    <w:rsid w:val="0010334E"/>
    <w:rsid w:val="001046A0"/>
    <w:rsid w:val="0010585D"/>
    <w:rsid w:val="00106E6D"/>
    <w:rsid w:val="00107448"/>
    <w:rsid w:val="0010781A"/>
    <w:rsid w:val="001117C4"/>
    <w:rsid w:val="00111967"/>
    <w:rsid w:val="001120FC"/>
    <w:rsid w:val="00113446"/>
    <w:rsid w:val="0011354B"/>
    <w:rsid w:val="00113742"/>
    <w:rsid w:val="001147CE"/>
    <w:rsid w:val="00114F51"/>
    <w:rsid w:val="00116226"/>
    <w:rsid w:val="00116E81"/>
    <w:rsid w:val="001172E2"/>
    <w:rsid w:val="001176F9"/>
    <w:rsid w:val="0012122E"/>
    <w:rsid w:val="00121E56"/>
    <w:rsid w:val="001236BB"/>
    <w:rsid w:val="00123FE1"/>
    <w:rsid w:val="00124FC9"/>
    <w:rsid w:val="00125035"/>
    <w:rsid w:val="00126A1F"/>
    <w:rsid w:val="00126E7F"/>
    <w:rsid w:val="00127869"/>
    <w:rsid w:val="00127B7E"/>
    <w:rsid w:val="001302D0"/>
    <w:rsid w:val="001323AC"/>
    <w:rsid w:val="00132F0A"/>
    <w:rsid w:val="00133392"/>
    <w:rsid w:val="001342DA"/>
    <w:rsid w:val="00134498"/>
    <w:rsid w:val="00134A07"/>
    <w:rsid w:val="00134A6C"/>
    <w:rsid w:val="00134B09"/>
    <w:rsid w:val="00135C15"/>
    <w:rsid w:val="00135EED"/>
    <w:rsid w:val="00135F95"/>
    <w:rsid w:val="00136740"/>
    <w:rsid w:val="001402F5"/>
    <w:rsid w:val="00140BA8"/>
    <w:rsid w:val="0014178E"/>
    <w:rsid w:val="001424B8"/>
    <w:rsid w:val="00142A3D"/>
    <w:rsid w:val="00142DD4"/>
    <w:rsid w:val="00143DD8"/>
    <w:rsid w:val="001442FD"/>
    <w:rsid w:val="0014459E"/>
    <w:rsid w:val="001449E3"/>
    <w:rsid w:val="00144A4F"/>
    <w:rsid w:val="00145793"/>
    <w:rsid w:val="00146580"/>
    <w:rsid w:val="00146D38"/>
    <w:rsid w:val="001472C5"/>
    <w:rsid w:val="00147B92"/>
    <w:rsid w:val="001500C8"/>
    <w:rsid w:val="001501E1"/>
    <w:rsid w:val="00150E0C"/>
    <w:rsid w:val="001512AF"/>
    <w:rsid w:val="001524D9"/>
    <w:rsid w:val="0015294D"/>
    <w:rsid w:val="001534E6"/>
    <w:rsid w:val="001536A2"/>
    <w:rsid w:val="00153980"/>
    <w:rsid w:val="00154D8A"/>
    <w:rsid w:val="001553D1"/>
    <w:rsid w:val="00155E4D"/>
    <w:rsid w:val="00155F8C"/>
    <w:rsid w:val="00156107"/>
    <w:rsid w:val="001561AD"/>
    <w:rsid w:val="001566C5"/>
    <w:rsid w:val="0015731D"/>
    <w:rsid w:val="00157CE2"/>
    <w:rsid w:val="00160385"/>
    <w:rsid w:val="00160ECD"/>
    <w:rsid w:val="001629BF"/>
    <w:rsid w:val="00162FD6"/>
    <w:rsid w:val="00162FE2"/>
    <w:rsid w:val="00163852"/>
    <w:rsid w:val="00163E91"/>
    <w:rsid w:val="001653FA"/>
    <w:rsid w:val="001665F8"/>
    <w:rsid w:val="00166671"/>
    <w:rsid w:val="00167CFC"/>
    <w:rsid w:val="0017104A"/>
    <w:rsid w:val="001712B4"/>
    <w:rsid w:val="00171CEB"/>
    <w:rsid w:val="00172565"/>
    <w:rsid w:val="00172A27"/>
    <w:rsid w:val="00172FE3"/>
    <w:rsid w:val="00173FE0"/>
    <w:rsid w:val="00174BE6"/>
    <w:rsid w:val="00174EFE"/>
    <w:rsid w:val="00175090"/>
    <w:rsid w:val="00175470"/>
    <w:rsid w:val="00177001"/>
    <w:rsid w:val="00180C3A"/>
    <w:rsid w:val="0018125D"/>
    <w:rsid w:val="0018148A"/>
    <w:rsid w:val="00183356"/>
    <w:rsid w:val="00183B3B"/>
    <w:rsid w:val="00184D98"/>
    <w:rsid w:val="00185A07"/>
    <w:rsid w:val="00186A06"/>
    <w:rsid w:val="00191897"/>
    <w:rsid w:val="0019199C"/>
    <w:rsid w:val="00191D1D"/>
    <w:rsid w:val="001927BD"/>
    <w:rsid w:val="00192ABE"/>
    <w:rsid w:val="00196350"/>
    <w:rsid w:val="001A03A0"/>
    <w:rsid w:val="001A05F3"/>
    <w:rsid w:val="001A1ECE"/>
    <w:rsid w:val="001A204E"/>
    <w:rsid w:val="001A2321"/>
    <w:rsid w:val="001A2EF7"/>
    <w:rsid w:val="001A3520"/>
    <w:rsid w:val="001A51B0"/>
    <w:rsid w:val="001A55FE"/>
    <w:rsid w:val="001A5F6C"/>
    <w:rsid w:val="001A7933"/>
    <w:rsid w:val="001B0298"/>
    <w:rsid w:val="001B0A8B"/>
    <w:rsid w:val="001B0CBD"/>
    <w:rsid w:val="001B1B1A"/>
    <w:rsid w:val="001B2FD6"/>
    <w:rsid w:val="001C0735"/>
    <w:rsid w:val="001C1652"/>
    <w:rsid w:val="001C37CF"/>
    <w:rsid w:val="001C421B"/>
    <w:rsid w:val="001C44D7"/>
    <w:rsid w:val="001C527C"/>
    <w:rsid w:val="001C58DB"/>
    <w:rsid w:val="001C65FF"/>
    <w:rsid w:val="001C67EC"/>
    <w:rsid w:val="001D1420"/>
    <w:rsid w:val="001D257C"/>
    <w:rsid w:val="001D2DBB"/>
    <w:rsid w:val="001D41BF"/>
    <w:rsid w:val="001D5F5F"/>
    <w:rsid w:val="001D78E6"/>
    <w:rsid w:val="001E01A4"/>
    <w:rsid w:val="001E115A"/>
    <w:rsid w:val="001E13BF"/>
    <w:rsid w:val="001E1C14"/>
    <w:rsid w:val="001E1E03"/>
    <w:rsid w:val="001E3BB0"/>
    <w:rsid w:val="001E6906"/>
    <w:rsid w:val="001E7940"/>
    <w:rsid w:val="001E7BC6"/>
    <w:rsid w:val="001F188A"/>
    <w:rsid w:val="001F1959"/>
    <w:rsid w:val="001F1C5C"/>
    <w:rsid w:val="001F21A1"/>
    <w:rsid w:val="001F2939"/>
    <w:rsid w:val="001F2B48"/>
    <w:rsid w:val="001F40C4"/>
    <w:rsid w:val="001F4242"/>
    <w:rsid w:val="001F5B37"/>
    <w:rsid w:val="001F6009"/>
    <w:rsid w:val="001F65E8"/>
    <w:rsid w:val="001F7E5E"/>
    <w:rsid w:val="00200357"/>
    <w:rsid w:val="00200C38"/>
    <w:rsid w:val="00201931"/>
    <w:rsid w:val="00201A83"/>
    <w:rsid w:val="00202636"/>
    <w:rsid w:val="00203F50"/>
    <w:rsid w:val="00204E99"/>
    <w:rsid w:val="00205B9C"/>
    <w:rsid w:val="002064D5"/>
    <w:rsid w:val="0020759E"/>
    <w:rsid w:val="002109A8"/>
    <w:rsid w:val="00211770"/>
    <w:rsid w:val="00211AF3"/>
    <w:rsid w:val="00212D56"/>
    <w:rsid w:val="002137C8"/>
    <w:rsid w:val="00213B4E"/>
    <w:rsid w:val="00214E96"/>
    <w:rsid w:val="0022213C"/>
    <w:rsid w:val="00222AB4"/>
    <w:rsid w:val="00223FBC"/>
    <w:rsid w:val="00224D20"/>
    <w:rsid w:val="0022510C"/>
    <w:rsid w:val="00225F51"/>
    <w:rsid w:val="00226759"/>
    <w:rsid w:val="00226818"/>
    <w:rsid w:val="002303E0"/>
    <w:rsid w:val="00230BF1"/>
    <w:rsid w:val="00230D9E"/>
    <w:rsid w:val="00231B6F"/>
    <w:rsid w:val="0023228D"/>
    <w:rsid w:val="002332F4"/>
    <w:rsid w:val="0023364D"/>
    <w:rsid w:val="002337B0"/>
    <w:rsid w:val="002340A4"/>
    <w:rsid w:val="002348D4"/>
    <w:rsid w:val="00234DD7"/>
    <w:rsid w:val="00235FCE"/>
    <w:rsid w:val="002369F8"/>
    <w:rsid w:val="00237293"/>
    <w:rsid w:val="002404F8"/>
    <w:rsid w:val="00241B8E"/>
    <w:rsid w:val="00243070"/>
    <w:rsid w:val="002430AF"/>
    <w:rsid w:val="00243640"/>
    <w:rsid w:val="0024384A"/>
    <w:rsid w:val="002443EA"/>
    <w:rsid w:val="00246664"/>
    <w:rsid w:val="00246970"/>
    <w:rsid w:val="00246F92"/>
    <w:rsid w:val="0024702A"/>
    <w:rsid w:val="00247A9D"/>
    <w:rsid w:val="00247CE7"/>
    <w:rsid w:val="00247E2A"/>
    <w:rsid w:val="00247FD7"/>
    <w:rsid w:val="00250094"/>
    <w:rsid w:val="0025389E"/>
    <w:rsid w:val="0025506E"/>
    <w:rsid w:val="00255567"/>
    <w:rsid w:val="00255A3C"/>
    <w:rsid w:val="002563EE"/>
    <w:rsid w:val="002578B1"/>
    <w:rsid w:val="00257F47"/>
    <w:rsid w:val="00260337"/>
    <w:rsid w:val="00260DDF"/>
    <w:rsid w:val="00262F81"/>
    <w:rsid w:val="00263DB5"/>
    <w:rsid w:val="00264468"/>
    <w:rsid w:val="00264485"/>
    <w:rsid w:val="002644E5"/>
    <w:rsid w:val="002655DD"/>
    <w:rsid w:val="00265E56"/>
    <w:rsid w:val="00265F59"/>
    <w:rsid w:val="00266640"/>
    <w:rsid w:val="00266BA9"/>
    <w:rsid w:val="00266F4E"/>
    <w:rsid w:val="002700A3"/>
    <w:rsid w:val="002719BE"/>
    <w:rsid w:val="002727B9"/>
    <w:rsid w:val="0027295A"/>
    <w:rsid w:val="00272A08"/>
    <w:rsid w:val="00273DB0"/>
    <w:rsid w:val="00273DF8"/>
    <w:rsid w:val="00274037"/>
    <w:rsid w:val="002750B7"/>
    <w:rsid w:val="00275204"/>
    <w:rsid w:val="0027670F"/>
    <w:rsid w:val="00276D9B"/>
    <w:rsid w:val="0027772D"/>
    <w:rsid w:val="00277F84"/>
    <w:rsid w:val="00277FA6"/>
    <w:rsid w:val="00280029"/>
    <w:rsid w:val="00280388"/>
    <w:rsid w:val="00280B44"/>
    <w:rsid w:val="0028247E"/>
    <w:rsid w:val="00283867"/>
    <w:rsid w:val="00283F62"/>
    <w:rsid w:val="00286337"/>
    <w:rsid w:val="00286B5E"/>
    <w:rsid w:val="002878AA"/>
    <w:rsid w:val="00287A8D"/>
    <w:rsid w:val="00290BB7"/>
    <w:rsid w:val="00290EE6"/>
    <w:rsid w:val="002920EA"/>
    <w:rsid w:val="00292855"/>
    <w:rsid w:val="00292E7F"/>
    <w:rsid w:val="00292F77"/>
    <w:rsid w:val="00293295"/>
    <w:rsid w:val="002933FE"/>
    <w:rsid w:val="0029377C"/>
    <w:rsid w:val="002939C1"/>
    <w:rsid w:val="00294D5D"/>
    <w:rsid w:val="00295815"/>
    <w:rsid w:val="00295AD1"/>
    <w:rsid w:val="00295EE9"/>
    <w:rsid w:val="002964DE"/>
    <w:rsid w:val="00297494"/>
    <w:rsid w:val="002A1F7B"/>
    <w:rsid w:val="002A22B8"/>
    <w:rsid w:val="002A2701"/>
    <w:rsid w:val="002A2C3B"/>
    <w:rsid w:val="002A3220"/>
    <w:rsid w:val="002A3434"/>
    <w:rsid w:val="002A3F16"/>
    <w:rsid w:val="002A6A56"/>
    <w:rsid w:val="002B00CA"/>
    <w:rsid w:val="002B1565"/>
    <w:rsid w:val="002B2BAC"/>
    <w:rsid w:val="002B3AF1"/>
    <w:rsid w:val="002B3CD0"/>
    <w:rsid w:val="002B4305"/>
    <w:rsid w:val="002B4624"/>
    <w:rsid w:val="002B4C7B"/>
    <w:rsid w:val="002B5D60"/>
    <w:rsid w:val="002B60E9"/>
    <w:rsid w:val="002B6B17"/>
    <w:rsid w:val="002B735D"/>
    <w:rsid w:val="002B7D32"/>
    <w:rsid w:val="002B7F2D"/>
    <w:rsid w:val="002C0426"/>
    <w:rsid w:val="002C0BBF"/>
    <w:rsid w:val="002C1007"/>
    <w:rsid w:val="002C13B3"/>
    <w:rsid w:val="002C1F68"/>
    <w:rsid w:val="002C318B"/>
    <w:rsid w:val="002C36C5"/>
    <w:rsid w:val="002C39C4"/>
    <w:rsid w:val="002C3C4E"/>
    <w:rsid w:val="002C5022"/>
    <w:rsid w:val="002C5A4E"/>
    <w:rsid w:val="002C6752"/>
    <w:rsid w:val="002C67DA"/>
    <w:rsid w:val="002C7473"/>
    <w:rsid w:val="002C7508"/>
    <w:rsid w:val="002C75C3"/>
    <w:rsid w:val="002D0852"/>
    <w:rsid w:val="002D13C3"/>
    <w:rsid w:val="002D19F5"/>
    <w:rsid w:val="002D1C89"/>
    <w:rsid w:val="002D1F84"/>
    <w:rsid w:val="002D3B93"/>
    <w:rsid w:val="002D3DD3"/>
    <w:rsid w:val="002D3F6D"/>
    <w:rsid w:val="002D5D84"/>
    <w:rsid w:val="002D61B7"/>
    <w:rsid w:val="002D623B"/>
    <w:rsid w:val="002D6259"/>
    <w:rsid w:val="002D7B28"/>
    <w:rsid w:val="002E0213"/>
    <w:rsid w:val="002E03BF"/>
    <w:rsid w:val="002E0E67"/>
    <w:rsid w:val="002E12B8"/>
    <w:rsid w:val="002E19A7"/>
    <w:rsid w:val="002E3829"/>
    <w:rsid w:val="002E3C7A"/>
    <w:rsid w:val="002E3E16"/>
    <w:rsid w:val="002E5395"/>
    <w:rsid w:val="002E5CC1"/>
    <w:rsid w:val="002E6832"/>
    <w:rsid w:val="002E6D0A"/>
    <w:rsid w:val="002E7C08"/>
    <w:rsid w:val="002E7E54"/>
    <w:rsid w:val="002F2ABB"/>
    <w:rsid w:val="002F3696"/>
    <w:rsid w:val="002F4075"/>
    <w:rsid w:val="002F422D"/>
    <w:rsid w:val="002F5324"/>
    <w:rsid w:val="002F6E76"/>
    <w:rsid w:val="002F7A24"/>
    <w:rsid w:val="00300DD6"/>
    <w:rsid w:val="00301033"/>
    <w:rsid w:val="0030148C"/>
    <w:rsid w:val="00302EC2"/>
    <w:rsid w:val="00303164"/>
    <w:rsid w:val="00303BB5"/>
    <w:rsid w:val="00305095"/>
    <w:rsid w:val="00305E3B"/>
    <w:rsid w:val="00306774"/>
    <w:rsid w:val="00306EF5"/>
    <w:rsid w:val="003071E1"/>
    <w:rsid w:val="003110B3"/>
    <w:rsid w:val="00311AA2"/>
    <w:rsid w:val="00311DCD"/>
    <w:rsid w:val="003121B3"/>
    <w:rsid w:val="00312621"/>
    <w:rsid w:val="003128F1"/>
    <w:rsid w:val="00313C3C"/>
    <w:rsid w:val="00313DE7"/>
    <w:rsid w:val="00314697"/>
    <w:rsid w:val="003202CD"/>
    <w:rsid w:val="00320375"/>
    <w:rsid w:val="0032097D"/>
    <w:rsid w:val="0032101F"/>
    <w:rsid w:val="00321D15"/>
    <w:rsid w:val="00324857"/>
    <w:rsid w:val="0032593B"/>
    <w:rsid w:val="00326013"/>
    <w:rsid w:val="00326E1E"/>
    <w:rsid w:val="00330BC9"/>
    <w:rsid w:val="003312BC"/>
    <w:rsid w:val="00331ED4"/>
    <w:rsid w:val="0033221B"/>
    <w:rsid w:val="003324B3"/>
    <w:rsid w:val="00333B4D"/>
    <w:rsid w:val="00333E64"/>
    <w:rsid w:val="003340B8"/>
    <w:rsid w:val="0033484B"/>
    <w:rsid w:val="0033560F"/>
    <w:rsid w:val="00335F73"/>
    <w:rsid w:val="003371D7"/>
    <w:rsid w:val="003375CE"/>
    <w:rsid w:val="00340F44"/>
    <w:rsid w:val="00341015"/>
    <w:rsid w:val="00341488"/>
    <w:rsid w:val="00341D8B"/>
    <w:rsid w:val="003429D5"/>
    <w:rsid w:val="00342F0A"/>
    <w:rsid w:val="00343387"/>
    <w:rsid w:val="00343416"/>
    <w:rsid w:val="003445CD"/>
    <w:rsid w:val="00345339"/>
    <w:rsid w:val="00346C45"/>
    <w:rsid w:val="00347A9C"/>
    <w:rsid w:val="00347D96"/>
    <w:rsid w:val="00347F41"/>
    <w:rsid w:val="003502F0"/>
    <w:rsid w:val="00350473"/>
    <w:rsid w:val="0035092F"/>
    <w:rsid w:val="00350F57"/>
    <w:rsid w:val="00351A14"/>
    <w:rsid w:val="00352D25"/>
    <w:rsid w:val="00353759"/>
    <w:rsid w:val="003544BB"/>
    <w:rsid w:val="00354855"/>
    <w:rsid w:val="00354A42"/>
    <w:rsid w:val="00354C25"/>
    <w:rsid w:val="00354F48"/>
    <w:rsid w:val="0035692E"/>
    <w:rsid w:val="00356E3A"/>
    <w:rsid w:val="00356F9D"/>
    <w:rsid w:val="00360440"/>
    <w:rsid w:val="00360FB3"/>
    <w:rsid w:val="00362264"/>
    <w:rsid w:val="00362460"/>
    <w:rsid w:val="00364B3B"/>
    <w:rsid w:val="003654A7"/>
    <w:rsid w:val="00366780"/>
    <w:rsid w:val="00367C22"/>
    <w:rsid w:val="00370217"/>
    <w:rsid w:val="0037042A"/>
    <w:rsid w:val="0037146C"/>
    <w:rsid w:val="003719B1"/>
    <w:rsid w:val="003722B3"/>
    <w:rsid w:val="003726F8"/>
    <w:rsid w:val="00372FA3"/>
    <w:rsid w:val="003745A5"/>
    <w:rsid w:val="00374B0C"/>
    <w:rsid w:val="00374F19"/>
    <w:rsid w:val="00375675"/>
    <w:rsid w:val="003759E0"/>
    <w:rsid w:val="00375AA4"/>
    <w:rsid w:val="00376A42"/>
    <w:rsid w:val="00376D85"/>
    <w:rsid w:val="003771EC"/>
    <w:rsid w:val="003778D0"/>
    <w:rsid w:val="0038098A"/>
    <w:rsid w:val="00380A88"/>
    <w:rsid w:val="003816BB"/>
    <w:rsid w:val="0038220B"/>
    <w:rsid w:val="00383263"/>
    <w:rsid w:val="00383407"/>
    <w:rsid w:val="00383C54"/>
    <w:rsid w:val="00385464"/>
    <w:rsid w:val="00385E93"/>
    <w:rsid w:val="003867F5"/>
    <w:rsid w:val="0038683A"/>
    <w:rsid w:val="00390C6C"/>
    <w:rsid w:val="00391130"/>
    <w:rsid w:val="0039416C"/>
    <w:rsid w:val="00394883"/>
    <w:rsid w:val="00394D58"/>
    <w:rsid w:val="00395247"/>
    <w:rsid w:val="00395906"/>
    <w:rsid w:val="00395AA8"/>
    <w:rsid w:val="00396AEF"/>
    <w:rsid w:val="00396B5A"/>
    <w:rsid w:val="00397557"/>
    <w:rsid w:val="00397919"/>
    <w:rsid w:val="003A06B1"/>
    <w:rsid w:val="003A06D1"/>
    <w:rsid w:val="003A1270"/>
    <w:rsid w:val="003A20B9"/>
    <w:rsid w:val="003A238A"/>
    <w:rsid w:val="003A26F1"/>
    <w:rsid w:val="003A31C8"/>
    <w:rsid w:val="003A3430"/>
    <w:rsid w:val="003A37D7"/>
    <w:rsid w:val="003A3A76"/>
    <w:rsid w:val="003A3F09"/>
    <w:rsid w:val="003A5504"/>
    <w:rsid w:val="003A5EA1"/>
    <w:rsid w:val="003A6202"/>
    <w:rsid w:val="003A7356"/>
    <w:rsid w:val="003A78EF"/>
    <w:rsid w:val="003B0139"/>
    <w:rsid w:val="003B0347"/>
    <w:rsid w:val="003B0C62"/>
    <w:rsid w:val="003B13C5"/>
    <w:rsid w:val="003B1C2C"/>
    <w:rsid w:val="003B2294"/>
    <w:rsid w:val="003B3CCD"/>
    <w:rsid w:val="003B44CF"/>
    <w:rsid w:val="003B4A50"/>
    <w:rsid w:val="003B4F13"/>
    <w:rsid w:val="003B50FE"/>
    <w:rsid w:val="003B714E"/>
    <w:rsid w:val="003B76A6"/>
    <w:rsid w:val="003B79F5"/>
    <w:rsid w:val="003C366F"/>
    <w:rsid w:val="003C3FE7"/>
    <w:rsid w:val="003C4D69"/>
    <w:rsid w:val="003C5CEF"/>
    <w:rsid w:val="003C641E"/>
    <w:rsid w:val="003C7441"/>
    <w:rsid w:val="003C7A0A"/>
    <w:rsid w:val="003C7ED3"/>
    <w:rsid w:val="003D007F"/>
    <w:rsid w:val="003D1851"/>
    <w:rsid w:val="003D19CD"/>
    <w:rsid w:val="003D21EA"/>
    <w:rsid w:val="003D2E44"/>
    <w:rsid w:val="003D315E"/>
    <w:rsid w:val="003D368A"/>
    <w:rsid w:val="003D476D"/>
    <w:rsid w:val="003D4C04"/>
    <w:rsid w:val="003D5088"/>
    <w:rsid w:val="003D5F6B"/>
    <w:rsid w:val="003D6434"/>
    <w:rsid w:val="003D6F0C"/>
    <w:rsid w:val="003E0503"/>
    <w:rsid w:val="003E05E5"/>
    <w:rsid w:val="003E0F4D"/>
    <w:rsid w:val="003E1DC1"/>
    <w:rsid w:val="003E2730"/>
    <w:rsid w:val="003E35BA"/>
    <w:rsid w:val="003E372F"/>
    <w:rsid w:val="003E451F"/>
    <w:rsid w:val="003E5A49"/>
    <w:rsid w:val="003E6015"/>
    <w:rsid w:val="003E68BB"/>
    <w:rsid w:val="003E6E1C"/>
    <w:rsid w:val="003E74ED"/>
    <w:rsid w:val="003F0F6D"/>
    <w:rsid w:val="003F2058"/>
    <w:rsid w:val="003F287A"/>
    <w:rsid w:val="003F3101"/>
    <w:rsid w:val="003F3635"/>
    <w:rsid w:val="003F4064"/>
    <w:rsid w:val="003F42B6"/>
    <w:rsid w:val="003F4C44"/>
    <w:rsid w:val="003F5DC7"/>
    <w:rsid w:val="003F6CA5"/>
    <w:rsid w:val="004008F5"/>
    <w:rsid w:val="00400CAA"/>
    <w:rsid w:val="004019B9"/>
    <w:rsid w:val="00402776"/>
    <w:rsid w:val="00402D68"/>
    <w:rsid w:val="004032DB"/>
    <w:rsid w:val="0040393B"/>
    <w:rsid w:val="004048FE"/>
    <w:rsid w:val="00405CA0"/>
    <w:rsid w:val="004064BD"/>
    <w:rsid w:val="00406C91"/>
    <w:rsid w:val="004078D5"/>
    <w:rsid w:val="00407A51"/>
    <w:rsid w:val="0041096F"/>
    <w:rsid w:val="00412FB4"/>
    <w:rsid w:val="00413FFA"/>
    <w:rsid w:val="0041416F"/>
    <w:rsid w:val="00415890"/>
    <w:rsid w:val="00415B8B"/>
    <w:rsid w:val="00415DB4"/>
    <w:rsid w:val="00416B08"/>
    <w:rsid w:val="004211C5"/>
    <w:rsid w:val="0042188C"/>
    <w:rsid w:val="00421A83"/>
    <w:rsid w:val="00421CC6"/>
    <w:rsid w:val="004222FD"/>
    <w:rsid w:val="004228B9"/>
    <w:rsid w:val="00422FFB"/>
    <w:rsid w:val="004240AF"/>
    <w:rsid w:val="00426058"/>
    <w:rsid w:val="004260BD"/>
    <w:rsid w:val="00426BBD"/>
    <w:rsid w:val="00426DBD"/>
    <w:rsid w:val="00427053"/>
    <w:rsid w:val="004276CF"/>
    <w:rsid w:val="00427ECA"/>
    <w:rsid w:val="0043027D"/>
    <w:rsid w:val="00430FEF"/>
    <w:rsid w:val="00431616"/>
    <w:rsid w:val="00432709"/>
    <w:rsid w:val="004327AF"/>
    <w:rsid w:val="0043409B"/>
    <w:rsid w:val="00436A27"/>
    <w:rsid w:val="00436F29"/>
    <w:rsid w:val="00437871"/>
    <w:rsid w:val="00437D6F"/>
    <w:rsid w:val="004402FA"/>
    <w:rsid w:val="00441313"/>
    <w:rsid w:val="004414E4"/>
    <w:rsid w:val="00441EA6"/>
    <w:rsid w:val="0044208D"/>
    <w:rsid w:val="004422B2"/>
    <w:rsid w:val="00442B20"/>
    <w:rsid w:val="00443F59"/>
    <w:rsid w:val="00445903"/>
    <w:rsid w:val="00446441"/>
    <w:rsid w:val="00447991"/>
    <w:rsid w:val="00447AD4"/>
    <w:rsid w:val="00447B2C"/>
    <w:rsid w:val="00447CB2"/>
    <w:rsid w:val="00450488"/>
    <w:rsid w:val="00451891"/>
    <w:rsid w:val="00452303"/>
    <w:rsid w:val="004530F4"/>
    <w:rsid w:val="00453B37"/>
    <w:rsid w:val="00453CD0"/>
    <w:rsid w:val="00454109"/>
    <w:rsid w:val="004543D9"/>
    <w:rsid w:val="004559C1"/>
    <w:rsid w:val="004559C6"/>
    <w:rsid w:val="004564E6"/>
    <w:rsid w:val="00456CF3"/>
    <w:rsid w:val="00457997"/>
    <w:rsid w:val="00460031"/>
    <w:rsid w:val="00460F58"/>
    <w:rsid w:val="0046158C"/>
    <w:rsid w:val="00461C77"/>
    <w:rsid w:val="00461D0E"/>
    <w:rsid w:val="00461E24"/>
    <w:rsid w:val="00461E32"/>
    <w:rsid w:val="00461FC3"/>
    <w:rsid w:val="004624E3"/>
    <w:rsid w:val="00463715"/>
    <w:rsid w:val="00463FA2"/>
    <w:rsid w:val="00464B14"/>
    <w:rsid w:val="0046512B"/>
    <w:rsid w:val="00466A3B"/>
    <w:rsid w:val="00467037"/>
    <w:rsid w:val="00467AE7"/>
    <w:rsid w:val="00471712"/>
    <w:rsid w:val="00471B1A"/>
    <w:rsid w:val="00472269"/>
    <w:rsid w:val="00472D0D"/>
    <w:rsid w:val="004733DB"/>
    <w:rsid w:val="00473DEB"/>
    <w:rsid w:val="00474240"/>
    <w:rsid w:val="0047425E"/>
    <w:rsid w:val="00474775"/>
    <w:rsid w:val="00475474"/>
    <w:rsid w:val="00477D82"/>
    <w:rsid w:val="00477DE0"/>
    <w:rsid w:val="00480702"/>
    <w:rsid w:val="004808C0"/>
    <w:rsid w:val="00480A84"/>
    <w:rsid w:val="004816CF"/>
    <w:rsid w:val="0048241F"/>
    <w:rsid w:val="00484890"/>
    <w:rsid w:val="00485171"/>
    <w:rsid w:val="0048584B"/>
    <w:rsid w:val="0048590A"/>
    <w:rsid w:val="00486DE7"/>
    <w:rsid w:val="004871A6"/>
    <w:rsid w:val="004879F0"/>
    <w:rsid w:val="00487EB5"/>
    <w:rsid w:val="00493D31"/>
    <w:rsid w:val="00494154"/>
    <w:rsid w:val="00494D26"/>
    <w:rsid w:val="00495062"/>
    <w:rsid w:val="004961F5"/>
    <w:rsid w:val="00496BA0"/>
    <w:rsid w:val="00496FD7"/>
    <w:rsid w:val="0049753C"/>
    <w:rsid w:val="00497840"/>
    <w:rsid w:val="004A0ECA"/>
    <w:rsid w:val="004A258D"/>
    <w:rsid w:val="004A28FF"/>
    <w:rsid w:val="004A2A7B"/>
    <w:rsid w:val="004A2A94"/>
    <w:rsid w:val="004A3880"/>
    <w:rsid w:val="004A5577"/>
    <w:rsid w:val="004A59AD"/>
    <w:rsid w:val="004A5AE3"/>
    <w:rsid w:val="004A7099"/>
    <w:rsid w:val="004A71EE"/>
    <w:rsid w:val="004A747C"/>
    <w:rsid w:val="004B0324"/>
    <w:rsid w:val="004B1D22"/>
    <w:rsid w:val="004B1D87"/>
    <w:rsid w:val="004B274A"/>
    <w:rsid w:val="004B2B28"/>
    <w:rsid w:val="004B2D4A"/>
    <w:rsid w:val="004B3125"/>
    <w:rsid w:val="004B33B9"/>
    <w:rsid w:val="004B3438"/>
    <w:rsid w:val="004B46E4"/>
    <w:rsid w:val="004B4B6B"/>
    <w:rsid w:val="004B4C86"/>
    <w:rsid w:val="004B4E2B"/>
    <w:rsid w:val="004B527A"/>
    <w:rsid w:val="004B715E"/>
    <w:rsid w:val="004B71BA"/>
    <w:rsid w:val="004C2273"/>
    <w:rsid w:val="004C24D7"/>
    <w:rsid w:val="004C42EC"/>
    <w:rsid w:val="004C4C9B"/>
    <w:rsid w:val="004D0211"/>
    <w:rsid w:val="004D2525"/>
    <w:rsid w:val="004D2A0A"/>
    <w:rsid w:val="004D2D78"/>
    <w:rsid w:val="004D32B2"/>
    <w:rsid w:val="004D3562"/>
    <w:rsid w:val="004D40D6"/>
    <w:rsid w:val="004D4235"/>
    <w:rsid w:val="004D49BA"/>
    <w:rsid w:val="004D5218"/>
    <w:rsid w:val="004D62B1"/>
    <w:rsid w:val="004D79E6"/>
    <w:rsid w:val="004D7E46"/>
    <w:rsid w:val="004E0C99"/>
    <w:rsid w:val="004E18EE"/>
    <w:rsid w:val="004E2758"/>
    <w:rsid w:val="004E39BE"/>
    <w:rsid w:val="004E3DD2"/>
    <w:rsid w:val="004E41ED"/>
    <w:rsid w:val="004E443F"/>
    <w:rsid w:val="004E551C"/>
    <w:rsid w:val="004E5A6D"/>
    <w:rsid w:val="004E5AB1"/>
    <w:rsid w:val="004E5D55"/>
    <w:rsid w:val="004E626F"/>
    <w:rsid w:val="004E6FAE"/>
    <w:rsid w:val="004E79E9"/>
    <w:rsid w:val="004E7D27"/>
    <w:rsid w:val="004F06AA"/>
    <w:rsid w:val="004F0E88"/>
    <w:rsid w:val="004F22F5"/>
    <w:rsid w:val="004F22FD"/>
    <w:rsid w:val="004F34D6"/>
    <w:rsid w:val="004F3616"/>
    <w:rsid w:val="004F38D7"/>
    <w:rsid w:val="004F429C"/>
    <w:rsid w:val="004F5055"/>
    <w:rsid w:val="004F53AF"/>
    <w:rsid w:val="004F5447"/>
    <w:rsid w:val="004F55E6"/>
    <w:rsid w:val="004F5D5C"/>
    <w:rsid w:val="004F5E5E"/>
    <w:rsid w:val="004F6F04"/>
    <w:rsid w:val="004F7949"/>
    <w:rsid w:val="004F7E2B"/>
    <w:rsid w:val="00501DE9"/>
    <w:rsid w:val="00501F93"/>
    <w:rsid w:val="00502114"/>
    <w:rsid w:val="00503552"/>
    <w:rsid w:val="0050425F"/>
    <w:rsid w:val="00505A1B"/>
    <w:rsid w:val="0050770B"/>
    <w:rsid w:val="0051038C"/>
    <w:rsid w:val="0051076A"/>
    <w:rsid w:val="005107C6"/>
    <w:rsid w:val="00510AB2"/>
    <w:rsid w:val="00510CC9"/>
    <w:rsid w:val="00511900"/>
    <w:rsid w:val="00511CE2"/>
    <w:rsid w:val="00512104"/>
    <w:rsid w:val="00512C35"/>
    <w:rsid w:val="00514B55"/>
    <w:rsid w:val="00515158"/>
    <w:rsid w:val="005151CA"/>
    <w:rsid w:val="0051550C"/>
    <w:rsid w:val="00516030"/>
    <w:rsid w:val="00516247"/>
    <w:rsid w:val="005174E5"/>
    <w:rsid w:val="00517A77"/>
    <w:rsid w:val="00517B49"/>
    <w:rsid w:val="005208CC"/>
    <w:rsid w:val="0052150F"/>
    <w:rsid w:val="00521B2B"/>
    <w:rsid w:val="0052237B"/>
    <w:rsid w:val="00522A89"/>
    <w:rsid w:val="00523617"/>
    <w:rsid w:val="0052383E"/>
    <w:rsid w:val="00523D54"/>
    <w:rsid w:val="00524E3D"/>
    <w:rsid w:val="00524FA2"/>
    <w:rsid w:val="00525309"/>
    <w:rsid w:val="005253CC"/>
    <w:rsid w:val="005256DC"/>
    <w:rsid w:val="00525794"/>
    <w:rsid w:val="00525D76"/>
    <w:rsid w:val="00526131"/>
    <w:rsid w:val="00526E11"/>
    <w:rsid w:val="0052724E"/>
    <w:rsid w:val="00527F75"/>
    <w:rsid w:val="005304A7"/>
    <w:rsid w:val="00530A1E"/>
    <w:rsid w:val="00532095"/>
    <w:rsid w:val="00532764"/>
    <w:rsid w:val="00532EC6"/>
    <w:rsid w:val="00532F8E"/>
    <w:rsid w:val="00534442"/>
    <w:rsid w:val="005348B0"/>
    <w:rsid w:val="005361E1"/>
    <w:rsid w:val="005370B2"/>
    <w:rsid w:val="005373E5"/>
    <w:rsid w:val="00537899"/>
    <w:rsid w:val="005406EF"/>
    <w:rsid w:val="00540BAC"/>
    <w:rsid w:val="00540F67"/>
    <w:rsid w:val="0054169F"/>
    <w:rsid w:val="005416B4"/>
    <w:rsid w:val="00542282"/>
    <w:rsid w:val="00544213"/>
    <w:rsid w:val="00545225"/>
    <w:rsid w:val="00545759"/>
    <w:rsid w:val="0055054A"/>
    <w:rsid w:val="00551C67"/>
    <w:rsid w:val="00552A5C"/>
    <w:rsid w:val="00552E12"/>
    <w:rsid w:val="005538CF"/>
    <w:rsid w:val="00553AF9"/>
    <w:rsid w:val="00553B30"/>
    <w:rsid w:val="00553B77"/>
    <w:rsid w:val="005541E4"/>
    <w:rsid w:val="005575A5"/>
    <w:rsid w:val="00557670"/>
    <w:rsid w:val="005605E0"/>
    <w:rsid w:val="005611F1"/>
    <w:rsid w:val="005613F1"/>
    <w:rsid w:val="005617BD"/>
    <w:rsid w:val="00561DBE"/>
    <w:rsid w:val="005624A3"/>
    <w:rsid w:val="00562723"/>
    <w:rsid w:val="00563181"/>
    <w:rsid w:val="00563746"/>
    <w:rsid w:val="00565CAF"/>
    <w:rsid w:val="00566033"/>
    <w:rsid w:val="005661F0"/>
    <w:rsid w:val="00566252"/>
    <w:rsid w:val="00567CC5"/>
    <w:rsid w:val="00567E8A"/>
    <w:rsid w:val="00570B5A"/>
    <w:rsid w:val="00570C6E"/>
    <w:rsid w:val="00570F2C"/>
    <w:rsid w:val="00573075"/>
    <w:rsid w:val="00573D2E"/>
    <w:rsid w:val="0057450F"/>
    <w:rsid w:val="00575D91"/>
    <w:rsid w:val="00575EB2"/>
    <w:rsid w:val="005762A1"/>
    <w:rsid w:val="00576452"/>
    <w:rsid w:val="00576B91"/>
    <w:rsid w:val="00577045"/>
    <w:rsid w:val="005814FD"/>
    <w:rsid w:val="00581F76"/>
    <w:rsid w:val="00581FE7"/>
    <w:rsid w:val="005823AD"/>
    <w:rsid w:val="0058278F"/>
    <w:rsid w:val="00582FA0"/>
    <w:rsid w:val="00583039"/>
    <w:rsid w:val="00583366"/>
    <w:rsid w:val="005833BB"/>
    <w:rsid w:val="00583B87"/>
    <w:rsid w:val="00584136"/>
    <w:rsid w:val="0058521B"/>
    <w:rsid w:val="00585998"/>
    <w:rsid w:val="00585A7F"/>
    <w:rsid w:val="00586675"/>
    <w:rsid w:val="00586B22"/>
    <w:rsid w:val="00586BE0"/>
    <w:rsid w:val="005901F9"/>
    <w:rsid w:val="0059045D"/>
    <w:rsid w:val="00590491"/>
    <w:rsid w:val="00590C96"/>
    <w:rsid w:val="005919D4"/>
    <w:rsid w:val="0059223B"/>
    <w:rsid w:val="00592734"/>
    <w:rsid w:val="00592A8D"/>
    <w:rsid w:val="00592AC9"/>
    <w:rsid w:val="005938B6"/>
    <w:rsid w:val="0059418F"/>
    <w:rsid w:val="00594891"/>
    <w:rsid w:val="00595F50"/>
    <w:rsid w:val="0059616B"/>
    <w:rsid w:val="005977D1"/>
    <w:rsid w:val="00597B32"/>
    <w:rsid w:val="005A166B"/>
    <w:rsid w:val="005A4F1F"/>
    <w:rsid w:val="005A5030"/>
    <w:rsid w:val="005A5B73"/>
    <w:rsid w:val="005A69E8"/>
    <w:rsid w:val="005A7A6E"/>
    <w:rsid w:val="005B0DCF"/>
    <w:rsid w:val="005B47E4"/>
    <w:rsid w:val="005B4D40"/>
    <w:rsid w:val="005B53DE"/>
    <w:rsid w:val="005B5451"/>
    <w:rsid w:val="005B5E6B"/>
    <w:rsid w:val="005C2E19"/>
    <w:rsid w:val="005C4FEA"/>
    <w:rsid w:val="005C50EC"/>
    <w:rsid w:val="005C5B87"/>
    <w:rsid w:val="005C5FA3"/>
    <w:rsid w:val="005C6450"/>
    <w:rsid w:val="005C6842"/>
    <w:rsid w:val="005C68D8"/>
    <w:rsid w:val="005C71A5"/>
    <w:rsid w:val="005C77FA"/>
    <w:rsid w:val="005D1825"/>
    <w:rsid w:val="005D2744"/>
    <w:rsid w:val="005D3D9A"/>
    <w:rsid w:val="005D4370"/>
    <w:rsid w:val="005D4550"/>
    <w:rsid w:val="005D5B0E"/>
    <w:rsid w:val="005D6410"/>
    <w:rsid w:val="005D6CC4"/>
    <w:rsid w:val="005E03F6"/>
    <w:rsid w:val="005E0436"/>
    <w:rsid w:val="005E099B"/>
    <w:rsid w:val="005E0B0F"/>
    <w:rsid w:val="005E0EA6"/>
    <w:rsid w:val="005E1529"/>
    <w:rsid w:val="005E17E4"/>
    <w:rsid w:val="005E18E0"/>
    <w:rsid w:val="005E21CF"/>
    <w:rsid w:val="005E35C9"/>
    <w:rsid w:val="005E3B75"/>
    <w:rsid w:val="005E49AD"/>
    <w:rsid w:val="005E4E87"/>
    <w:rsid w:val="005E4FE2"/>
    <w:rsid w:val="005E6081"/>
    <w:rsid w:val="005E72BD"/>
    <w:rsid w:val="005E747D"/>
    <w:rsid w:val="005E7E80"/>
    <w:rsid w:val="005F0391"/>
    <w:rsid w:val="005F15C7"/>
    <w:rsid w:val="005F3085"/>
    <w:rsid w:val="005F30CF"/>
    <w:rsid w:val="005F3837"/>
    <w:rsid w:val="005F554B"/>
    <w:rsid w:val="005F5DFA"/>
    <w:rsid w:val="005F5F12"/>
    <w:rsid w:val="005F67A2"/>
    <w:rsid w:val="005F7B0F"/>
    <w:rsid w:val="005F7BE3"/>
    <w:rsid w:val="005F7C10"/>
    <w:rsid w:val="00600E0A"/>
    <w:rsid w:val="00600F6E"/>
    <w:rsid w:val="0060138C"/>
    <w:rsid w:val="00601566"/>
    <w:rsid w:val="00601E25"/>
    <w:rsid w:val="00602090"/>
    <w:rsid w:val="00602739"/>
    <w:rsid w:val="00604130"/>
    <w:rsid w:val="006045F9"/>
    <w:rsid w:val="0060646A"/>
    <w:rsid w:val="006070B1"/>
    <w:rsid w:val="00610BFF"/>
    <w:rsid w:val="00610E7C"/>
    <w:rsid w:val="0061138F"/>
    <w:rsid w:val="0061155D"/>
    <w:rsid w:val="00611D69"/>
    <w:rsid w:val="00611E15"/>
    <w:rsid w:val="00612C6D"/>
    <w:rsid w:val="00613D99"/>
    <w:rsid w:val="00614F12"/>
    <w:rsid w:val="00616840"/>
    <w:rsid w:val="00616D5F"/>
    <w:rsid w:val="00617625"/>
    <w:rsid w:val="006200A9"/>
    <w:rsid w:val="00622C8D"/>
    <w:rsid w:val="00624E06"/>
    <w:rsid w:val="006253F8"/>
    <w:rsid w:val="006261ED"/>
    <w:rsid w:val="00626364"/>
    <w:rsid w:val="00626A6C"/>
    <w:rsid w:val="00626B73"/>
    <w:rsid w:val="006320A6"/>
    <w:rsid w:val="0063266F"/>
    <w:rsid w:val="00632F2F"/>
    <w:rsid w:val="00633A10"/>
    <w:rsid w:val="00633A11"/>
    <w:rsid w:val="00634806"/>
    <w:rsid w:val="0063655A"/>
    <w:rsid w:val="00636B37"/>
    <w:rsid w:val="00636C4E"/>
    <w:rsid w:val="006375EC"/>
    <w:rsid w:val="00640085"/>
    <w:rsid w:val="00640770"/>
    <w:rsid w:val="00640A00"/>
    <w:rsid w:val="0064148C"/>
    <w:rsid w:val="0064210B"/>
    <w:rsid w:val="0064250E"/>
    <w:rsid w:val="00642C5A"/>
    <w:rsid w:val="00642D84"/>
    <w:rsid w:val="0064533E"/>
    <w:rsid w:val="0064546F"/>
    <w:rsid w:val="006454C4"/>
    <w:rsid w:val="00645C07"/>
    <w:rsid w:val="0064620E"/>
    <w:rsid w:val="006462D7"/>
    <w:rsid w:val="00646E84"/>
    <w:rsid w:val="00647640"/>
    <w:rsid w:val="0064795C"/>
    <w:rsid w:val="0065077A"/>
    <w:rsid w:val="00651380"/>
    <w:rsid w:val="00651658"/>
    <w:rsid w:val="0065167E"/>
    <w:rsid w:val="006517BF"/>
    <w:rsid w:val="00652554"/>
    <w:rsid w:val="0065289A"/>
    <w:rsid w:val="006529A1"/>
    <w:rsid w:val="00653603"/>
    <w:rsid w:val="00653B74"/>
    <w:rsid w:val="00654B86"/>
    <w:rsid w:val="0065534C"/>
    <w:rsid w:val="00656B6B"/>
    <w:rsid w:val="00656BE9"/>
    <w:rsid w:val="00657207"/>
    <w:rsid w:val="006578A4"/>
    <w:rsid w:val="0066160E"/>
    <w:rsid w:val="00663631"/>
    <w:rsid w:val="00663B45"/>
    <w:rsid w:val="00663CDB"/>
    <w:rsid w:val="006642FE"/>
    <w:rsid w:val="00664644"/>
    <w:rsid w:val="0066510D"/>
    <w:rsid w:val="00665F7B"/>
    <w:rsid w:val="00666627"/>
    <w:rsid w:val="00667423"/>
    <w:rsid w:val="00667A78"/>
    <w:rsid w:val="0067021A"/>
    <w:rsid w:val="006707F4"/>
    <w:rsid w:val="00670E31"/>
    <w:rsid w:val="0067288F"/>
    <w:rsid w:val="00672CF7"/>
    <w:rsid w:val="00673634"/>
    <w:rsid w:val="00674584"/>
    <w:rsid w:val="00674D22"/>
    <w:rsid w:val="006750AF"/>
    <w:rsid w:val="0067533E"/>
    <w:rsid w:val="006760D9"/>
    <w:rsid w:val="006779BB"/>
    <w:rsid w:val="0068060B"/>
    <w:rsid w:val="00680693"/>
    <w:rsid w:val="006808FE"/>
    <w:rsid w:val="006809A1"/>
    <w:rsid w:val="00680B2D"/>
    <w:rsid w:val="00680C0C"/>
    <w:rsid w:val="00683D72"/>
    <w:rsid w:val="0068415E"/>
    <w:rsid w:val="006852B3"/>
    <w:rsid w:val="00685E06"/>
    <w:rsid w:val="00686CC0"/>
    <w:rsid w:val="00690572"/>
    <w:rsid w:val="00690936"/>
    <w:rsid w:val="00690A68"/>
    <w:rsid w:val="00691512"/>
    <w:rsid w:val="00691588"/>
    <w:rsid w:val="00692422"/>
    <w:rsid w:val="006927B1"/>
    <w:rsid w:val="0069293C"/>
    <w:rsid w:val="00694D0D"/>
    <w:rsid w:val="0069567E"/>
    <w:rsid w:val="00695C07"/>
    <w:rsid w:val="00696CC2"/>
    <w:rsid w:val="006976FE"/>
    <w:rsid w:val="006A01C2"/>
    <w:rsid w:val="006A04DF"/>
    <w:rsid w:val="006A0604"/>
    <w:rsid w:val="006A0914"/>
    <w:rsid w:val="006A0A4F"/>
    <w:rsid w:val="006A0D0E"/>
    <w:rsid w:val="006A0FDC"/>
    <w:rsid w:val="006A10BB"/>
    <w:rsid w:val="006A1CD0"/>
    <w:rsid w:val="006A20A1"/>
    <w:rsid w:val="006A3B49"/>
    <w:rsid w:val="006A4700"/>
    <w:rsid w:val="006A68ED"/>
    <w:rsid w:val="006A7658"/>
    <w:rsid w:val="006B0027"/>
    <w:rsid w:val="006B1234"/>
    <w:rsid w:val="006B1371"/>
    <w:rsid w:val="006B1C9C"/>
    <w:rsid w:val="006B26B5"/>
    <w:rsid w:val="006B3641"/>
    <w:rsid w:val="006B463B"/>
    <w:rsid w:val="006B488B"/>
    <w:rsid w:val="006B5080"/>
    <w:rsid w:val="006B5283"/>
    <w:rsid w:val="006B52CC"/>
    <w:rsid w:val="006B5375"/>
    <w:rsid w:val="006B6A2B"/>
    <w:rsid w:val="006B6D33"/>
    <w:rsid w:val="006B6DEE"/>
    <w:rsid w:val="006B7889"/>
    <w:rsid w:val="006C039E"/>
    <w:rsid w:val="006C052D"/>
    <w:rsid w:val="006C0B00"/>
    <w:rsid w:val="006C1D8A"/>
    <w:rsid w:val="006C1F06"/>
    <w:rsid w:val="006C22ED"/>
    <w:rsid w:val="006C3380"/>
    <w:rsid w:val="006C39F3"/>
    <w:rsid w:val="006C50C3"/>
    <w:rsid w:val="006C592C"/>
    <w:rsid w:val="006C5D36"/>
    <w:rsid w:val="006C6175"/>
    <w:rsid w:val="006C62AA"/>
    <w:rsid w:val="006C6C4E"/>
    <w:rsid w:val="006C7E2F"/>
    <w:rsid w:val="006D0B85"/>
    <w:rsid w:val="006D110A"/>
    <w:rsid w:val="006D2421"/>
    <w:rsid w:val="006D24D4"/>
    <w:rsid w:val="006D28E4"/>
    <w:rsid w:val="006D2F92"/>
    <w:rsid w:val="006D3AC6"/>
    <w:rsid w:val="006D3FB5"/>
    <w:rsid w:val="006D4361"/>
    <w:rsid w:val="006D5578"/>
    <w:rsid w:val="006D5A0A"/>
    <w:rsid w:val="006D5B25"/>
    <w:rsid w:val="006D5B29"/>
    <w:rsid w:val="006D61FB"/>
    <w:rsid w:val="006D7461"/>
    <w:rsid w:val="006D7663"/>
    <w:rsid w:val="006D79D6"/>
    <w:rsid w:val="006E0425"/>
    <w:rsid w:val="006E083A"/>
    <w:rsid w:val="006E0A51"/>
    <w:rsid w:val="006E2CE2"/>
    <w:rsid w:val="006E3050"/>
    <w:rsid w:val="006E3FF7"/>
    <w:rsid w:val="006E4A62"/>
    <w:rsid w:val="006E4FBF"/>
    <w:rsid w:val="006E5F91"/>
    <w:rsid w:val="006E6788"/>
    <w:rsid w:val="006E6B00"/>
    <w:rsid w:val="006E7CF3"/>
    <w:rsid w:val="006F039E"/>
    <w:rsid w:val="006F0627"/>
    <w:rsid w:val="006F1B6F"/>
    <w:rsid w:val="006F2F16"/>
    <w:rsid w:val="006F3622"/>
    <w:rsid w:val="006F3666"/>
    <w:rsid w:val="006F63CB"/>
    <w:rsid w:val="00700607"/>
    <w:rsid w:val="0070110F"/>
    <w:rsid w:val="007015C4"/>
    <w:rsid w:val="0070214D"/>
    <w:rsid w:val="00702BC5"/>
    <w:rsid w:val="00703136"/>
    <w:rsid w:val="00704B84"/>
    <w:rsid w:val="00705D66"/>
    <w:rsid w:val="00705EAC"/>
    <w:rsid w:val="0070628F"/>
    <w:rsid w:val="00707315"/>
    <w:rsid w:val="007074E7"/>
    <w:rsid w:val="0070787F"/>
    <w:rsid w:val="00710819"/>
    <w:rsid w:val="007117EC"/>
    <w:rsid w:val="00712CB3"/>
    <w:rsid w:val="00712DAE"/>
    <w:rsid w:val="00713B07"/>
    <w:rsid w:val="007142C1"/>
    <w:rsid w:val="00714DB1"/>
    <w:rsid w:val="00715A08"/>
    <w:rsid w:val="00715B99"/>
    <w:rsid w:val="007163DE"/>
    <w:rsid w:val="00716C09"/>
    <w:rsid w:val="00717149"/>
    <w:rsid w:val="007178C9"/>
    <w:rsid w:val="00717EE9"/>
    <w:rsid w:val="0072036B"/>
    <w:rsid w:val="00720604"/>
    <w:rsid w:val="00721612"/>
    <w:rsid w:val="00721E0B"/>
    <w:rsid w:val="00722602"/>
    <w:rsid w:val="00722729"/>
    <w:rsid w:val="007246D0"/>
    <w:rsid w:val="00725701"/>
    <w:rsid w:val="0072597C"/>
    <w:rsid w:val="00725D92"/>
    <w:rsid w:val="0072787F"/>
    <w:rsid w:val="00727CD8"/>
    <w:rsid w:val="007300E8"/>
    <w:rsid w:val="00735958"/>
    <w:rsid w:val="00737170"/>
    <w:rsid w:val="00740A32"/>
    <w:rsid w:val="00740CA9"/>
    <w:rsid w:val="0074293B"/>
    <w:rsid w:val="007429B0"/>
    <w:rsid w:val="00742B71"/>
    <w:rsid w:val="00743FC5"/>
    <w:rsid w:val="007444C0"/>
    <w:rsid w:val="007447D2"/>
    <w:rsid w:val="00744CFC"/>
    <w:rsid w:val="00746B1D"/>
    <w:rsid w:val="007477C1"/>
    <w:rsid w:val="007500A0"/>
    <w:rsid w:val="0075041F"/>
    <w:rsid w:val="0075070E"/>
    <w:rsid w:val="00751050"/>
    <w:rsid w:val="00751657"/>
    <w:rsid w:val="0075253E"/>
    <w:rsid w:val="007529F5"/>
    <w:rsid w:val="00753146"/>
    <w:rsid w:val="00753F07"/>
    <w:rsid w:val="00755BD3"/>
    <w:rsid w:val="00756759"/>
    <w:rsid w:val="007610C5"/>
    <w:rsid w:val="007621A4"/>
    <w:rsid w:val="00763D01"/>
    <w:rsid w:val="00763F07"/>
    <w:rsid w:val="00763F2D"/>
    <w:rsid w:val="007645C4"/>
    <w:rsid w:val="00765DD2"/>
    <w:rsid w:val="00766D5E"/>
    <w:rsid w:val="00772F83"/>
    <w:rsid w:val="0077391F"/>
    <w:rsid w:val="007764D7"/>
    <w:rsid w:val="007772BD"/>
    <w:rsid w:val="007772C6"/>
    <w:rsid w:val="00777A19"/>
    <w:rsid w:val="007805F3"/>
    <w:rsid w:val="00781025"/>
    <w:rsid w:val="0078119F"/>
    <w:rsid w:val="007814AE"/>
    <w:rsid w:val="00781788"/>
    <w:rsid w:val="00781C7C"/>
    <w:rsid w:val="00781F44"/>
    <w:rsid w:val="00782498"/>
    <w:rsid w:val="0078250E"/>
    <w:rsid w:val="00783455"/>
    <w:rsid w:val="00783A7B"/>
    <w:rsid w:val="007848B4"/>
    <w:rsid w:val="00784C63"/>
    <w:rsid w:val="00787C6E"/>
    <w:rsid w:val="007900ED"/>
    <w:rsid w:val="007925D6"/>
    <w:rsid w:val="0079271E"/>
    <w:rsid w:val="00792CB7"/>
    <w:rsid w:val="007931BA"/>
    <w:rsid w:val="007935E5"/>
    <w:rsid w:val="007941DA"/>
    <w:rsid w:val="007942EC"/>
    <w:rsid w:val="00795A2A"/>
    <w:rsid w:val="00797C9C"/>
    <w:rsid w:val="007A01B5"/>
    <w:rsid w:val="007A02BE"/>
    <w:rsid w:val="007A1DE5"/>
    <w:rsid w:val="007A253D"/>
    <w:rsid w:val="007A290A"/>
    <w:rsid w:val="007A4CBF"/>
    <w:rsid w:val="007A59A6"/>
    <w:rsid w:val="007A6297"/>
    <w:rsid w:val="007A6E23"/>
    <w:rsid w:val="007A6FDA"/>
    <w:rsid w:val="007A733C"/>
    <w:rsid w:val="007A7A3F"/>
    <w:rsid w:val="007A7CFF"/>
    <w:rsid w:val="007B008E"/>
    <w:rsid w:val="007B0566"/>
    <w:rsid w:val="007B092A"/>
    <w:rsid w:val="007B0D52"/>
    <w:rsid w:val="007B1853"/>
    <w:rsid w:val="007B2559"/>
    <w:rsid w:val="007B3008"/>
    <w:rsid w:val="007B3D44"/>
    <w:rsid w:val="007B4051"/>
    <w:rsid w:val="007B4135"/>
    <w:rsid w:val="007B43A9"/>
    <w:rsid w:val="007B5274"/>
    <w:rsid w:val="007B621A"/>
    <w:rsid w:val="007C0C3C"/>
    <w:rsid w:val="007C1CAB"/>
    <w:rsid w:val="007C1FDD"/>
    <w:rsid w:val="007C3792"/>
    <w:rsid w:val="007C3D03"/>
    <w:rsid w:val="007C3D2E"/>
    <w:rsid w:val="007C438F"/>
    <w:rsid w:val="007C4C3E"/>
    <w:rsid w:val="007C4F02"/>
    <w:rsid w:val="007C4F23"/>
    <w:rsid w:val="007D23FE"/>
    <w:rsid w:val="007D245B"/>
    <w:rsid w:val="007D3B0A"/>
    <w:rsid w:val="007D4476"/>
    <w:rsid w:val="007D514C"/>
    <w:rsid w:val="007D588D"/>
    <w:rsid w:val="007D6759"/>
    <w:rsid w:val="007D6CD5"/>
    <w:rsid w:val="007D6E63"/>
    <w:rsid w:val="007D6F07"/>
    <w:rsid w:val="007D7CD0"/>
    <w:rsid w:val="007E05DD"/>
    <w:rsid w:val="007E0849"/>
    <w:rsid w:val="007E0E04"/>
    <w:rsid w:val="007E3A4D"/>
    <w:rsid w:val="007E479E"/>
    <w:rsid w:val="007E53EA"/>
    <w:rsid w:val="007E5AD9"/>
    <w:rsid w:val="007E7E8F"/>
    <w:rsid w:val="007F0249"/>
    <w:rsid w:val="007F02B5"/>
    <w:rsid w:val="007F075C"/>
    <w:rsid w:val="007F15D3"/>
    <w:rsid w:val="007F1863"/>
    <w:rsid w:val="007F1A81"/>
    <w:rsid w:val="007F2B80"/>
    <w:rsid w:val="007F5BF0"/>
    <w:rsid w:val="007F6A8C"/>
    <w:rsid w:val="007F6DC4"/>
    <w:rsid w:val="007F7101"/>
    <w:rsid w:val="007F76D1"/>
    <w:rsid w:val="00800C5D"/>
    <w:rsid w:val="008013A0"/>
    <w:rsid w:val="0080178C"/>
    <w:rsid w:val="00801DD8"/>
    <w:rsid w:val="00801E92"/>
    <w:rsid w:val="00803759"/>
    <w:rsid w:val="00803DFD"/>
    <w:rsid w:val="00803FD2"/>
    <w:rsid w:val="00804506"/>
    <w:rsid w:val="008052C4"/>
    <w:rsid w:val="0080567F"/>
    <w:rsid w:val="008065C5"/>
    <w:rsid w:val="008065EE"/>
    <w:rsid w:val="008067B8"/>
    <w:rsid w:val="00806D18"/>
    <w:rsid w:val="008070C0"/>
    <w:rsid w:val="0081111D"/>
    <w:rsid w:val="0081116A"/>
    <w:rsid w:val="00811AEE"/>
    <w:rsid w:val="00811F4B"/>
    <w:rsid w:val="00813704"/>
    <w:rsid w:val="008152C9"/>
    <w:rsid w:val="00815505"/>
    <w:rsid w:val="00815855"/>
    <w:rsid w:val="008158F2"/>
    <w:rsid w:val="00815C5E"/>
    <w:rsid w:val="00815F84"/>
    <w:rsid w:val="008164A1"/>
    <w:rsid w:val="0081650E"/>
    <w:rsid w:val="0081663C"/>
    <w:rsid w:val="0081673B"/>
    <w:rsid w:val="008215AA"/>
    <w:rsid w:val="00822CA3"/>
    <w:rsid w:val="00823292"/>
    <w:rsid w:val="0082367D"/>
    <w:rsid w:val="00824188"/>
    <w:rsid w:val="008245B8"/>
    <w:rsid w:val="00824C27"/>
    <w:rsid w:val="0082512B"/>
    <w:rsid w:val="0082547E"/>
    <w:rsid w:val="00825849"/>
    <w:rsid w:val="008272BE"/>
    <w:rsid w:val="00827639"/>
    <w:rsid w:val="00827CED"/>
    <w:rsid w:val="00830E9B"/>
    <w:rsid w:val="00834F80"/>
    <w:rsid w:val="008404DD"/>
    <w:rsid w:val="008407DB"/>
    <w:rsid w:val="008413CB"/>
    <w:rsid w:val="00841A7D"/>
    <w:rsid w:val="00841B81"/>
    <w:rsid w:val="00842172"/>
    <w:rsid w:val="00846CE8"/>
    <w:rsid w:val="00847202"/>
    <w:rsid w:val="008474F4"/>
    <w:rsid w:val="0085067E"/>
    <w:rsid w:val="00850C17"/>
    <w:rsid w:val="00852568"/>
    <w:rsid w:val="00852F8A"/>
    <w:rsid w:val="008535DF"/>
    <w:rsid w:val="008536A8"/>
    <w:rsid w:val="008547E1"/>
    <w:rsid w:val="008549BF"/>
    <w:rsid w:val="00854AD9"/>
    <w:rsid w:val="008550A2"/>
    <w:rsid w:val="008553AD"/>
    <w:rsid w:val="00855B09"/>
    <w:rsid w:val="008623D9"/>
    <w:rsid w:val="008631E2"/>
    <w:rsid w:val="0086383A"/>
    <w:rsid w:val="00864332"/>
    <w:rsid w:val="00864B59"/>
    <w:rsid w:val="00864FEC"/>
    <w:rsid w:val="00865BCC"/>
    <w:rsid w:val="008668FE"/>
    <w:rsid w:val="008700EB"/>
    <w:rsid w:val="008712AD"/>
    <w:rsid w:val="00871C5A"/>
    <w:rsid w:val="00871D85"/>
    <w:rsid w:val="008728C9"/>
    <w:rsid w:val="00872935"/>
    <w:rsid w:val="00873354"/>
    <w:rsid w:val="00873636"/>
    <w:rsid w:val="00873819"/>
    <w:rsid w:val="00874005"/>
    <w:rsid w:val="008741C1"/>
    <w:rsid w:val="0087436D"/>
    <w:rsid w:val="008746ED"/>
    <w:rsid w:val="00874B90"/>
    <w:rsid w:val="00874BF0"/>
    <w:rsid w:val="00874EE7"/>
    <w:rsid w:val="00875B81"/>
    <w:rsid w:val="00876296"/>
    <w:rsid w:val="00876A0B"/>
    <w:rsid w:val="00877ACF"/>
    <w:rsid w:val="00877C4E"/>
    <w:rsid w:val="00880A20"/>
    <w:rsid w:val="00880A62"/>
    <w:rsid w:val="008821BA"/>
    <w:rsid w:val="00882230"/>
    <w:rsid w:val="0088268E"/>
    <w:rsid w:val="00883E39"/>
    <w:rsid w:val="008865B1"/>
    <w:rsid w:val="008867FB"/>
    <w:rsid w:val="0088775D"/>
    <w:rsid w:val="00887C61"/>
    <w:rsid w:val="008903B1"/>
    <w:rsid w:val="0089094A"/>
    <w:rsid w:val="00890B10"/>
    <w:rsid w:val="008913A8"/>
    <w:rsid w:val="0089189E"/>
    <w:rsid w:val="00891E54"/>
    <w:rsid w:val="008921F7"/>
    <w:rsid w:val="00894915"/>
    <w:rsid w:val="00895492"/>
    <w:rsid w:val="00896214"/>
    <w:rsid w:val="008962D2"/>
    <w:rsid w:val="008A12F1"/>
    <w:rsid w:val="008A19FF"/>
    <w:rsid w:val="008A249F"/>
    <w:rsid w:val="008A2C47"/>
    <w:rsid w:val="008A316B"/>
    <w:rsid w:val="008A3408"/>
    <w:rsid w:val="008A3483"/>
    <w:rsid w:val="008A3B68"/>
    <w:rsid w:val="008A3C5E"/>
    <w:rsid w:val="008A3CD4"/>
    <w:rsid w:val="008A4334"/>
    <w:rsid w:val="008A47FC"/>
    <w:rsid w:val="008A4870"/>
    <w:rsid w:val="008A5462"/>
    <w:rsid w:val="008A57C8"/>
    <w:rsid w:val="008A5C9C"/>
    <w:rsid w:val="008B057F"/>
    <w:rsid w:val="008B1C88"/>
    <w:rsid w:val="008B1F3E"/>
    <w:rsid w:val="008B33FD"/>
    <w:rsid w:val="008B3D14"/>
    <w:rsid w:val="008B4211"/>
    <w:rsid w:val="008B4A06"/>
    <w:rsid w:val="008B5657"/>
    <w:rsid w:val="008B61E6"/>
    <w:rsid w:val="008B6713"/>
    <w:rsid w:val="008C0852"/>
    <w:rsid w:val="008C16AB"/>
    <w:rsid w:val="008C1C5D"/>
    <w:rsid w:val="008C2784"/>
    <w:rsid w:val="008C3756"/>
    <w:rsid w:val="008C4249"/>
    <w:rsid w:val="008C539A"/>
    <w:rsid w:val="008C64CE"/>
    <w:rsid w:val="008C7093"/>
    <w:rsid w:val="008C71A5"/>
    <w:rsid w:val="008C7F62"/>
    <w:rsid w:val="008D120C"/>
    <w:rsid w:val="008D15C7"/>
    <w:rsid w:val="008D203B"/>
    <w:rsid w:val="008D25B9"/>
    <w:rsid w:val="008D2BCC"/>
    <w:rsid w:val="008D2C74"/>
    <w:rsid w:val="008D3C1D"/>
    <w:rsid w:val="008D430B"/>
    <w:rsid w:val="008D527C"/>
    <w:rsid w:val="008D629B"/>
    <w:rsid w:val="008D70C9"/>
    <w:rsid w:val="008D7483"/>
    <w:rsid w:val="008D76B9"/>
    <w:rsid w:val="008E0803"/>
    <w:rsid w:val="008E14EC"/>
    <w:rsid w:val="008E165A"/>
    <w:rsid w:val="008E29A0"/>
    <w:rsid w:val="008E35DF"/>
    <w:rsid w:val="008E3F54"/>
    <w:rsid w:val="008E4C24"/>
    <w:rsid w:val="008E6AC7"/>
    <w:rsid w:val="008E6DCA"/>
    <w:rsid w:val="008E7AE1"/>
    <w:rsid w:val="008F00D8"/>
    <w:rsid w:val="008F01BF"/>
    <w:rsid w:val="008F12A8"/>
    <w:rsid w:val="008F22B6"/>
    <w:rsid w:val="008F241C"/>
    <w:rsid w:val="008F39E0"/>
    <w:rsid w:val="008F4C90"/>
    <w:rsid w:val="008F6E14"/>
    <w:rsid w:val="008F70BD"/>
    <w:rsid w:val="00902134"/>
    <w:rsid w:val="00902772"/>
    <w:rsid w:val="00902883"/>
    <w:rsid w:val="00902BFB"/>
    <w:rsid w:val="009032FB"/>
    <w:rsid w:val="0090424B"/>
    <w:rsid w:val="0090446D"/>
    <w:rsid w:val="009045DC"/>
    <w:rsid w:val="00905C34"/>
    <w:rsid w:val="00906087"/>
    <w:rsid w:val="00906F90"/>
    <w:rsid w:val="009071D9"/>
    <w:rsid w:val="00907656"/>
    <w:rsid w:val="00910956"/>
    <w:rsid w:val="0091156E"/>
    <w:rsid w:val="00911EA9"/>
    <w:rsid w:val="00911F6B"/>
    <w:rsid w:val="00912028"/>
    <w:rsid w:val="00912201"/>
    <w:rsid w:val="00912C94"/>
    <w:rsid w:val="00912EA6"/>
    <w:rsid w:val="00913174"/>
    <w:rsid w:val="00914086"/>
    <w:rsid w:val="00914705"/>
    <w:rsid w:val="0091497D"/>
    <w:rsid w:val="00915705"/>
    <w:rsid w:val="009159FE"/>
    <w:rsid w:val="009164A9"/>
    <w:rsid w:val="0091650E"/>
    <w:rsid w:val="0092009F"/>
    <w:rsid w:val="00920150"/>
    <w:rsid w:val="009212C8"/>
    <w:rsid w:val="009212D8"/>
    <w:rsid w:val="009255E6"/>
    <w:rsid w:val="009259F9"/>
    <w:rsid w:val="009265CF"/>
    <w:rsid w:val="0093051B"/>
    <w:rsid w:val="00930DBE"/>
    <w:rsid w:val="009314D8"/>
    <w:rsid w:val="00931797"/>
    <w:rsid w:val="00931E01"/>
    <w:rsid w:val="00932525"/>
    <w:rsid w:val="009335E8"/>
    <w:rsid w:val="00933822"/>
    <w:rsid w:val="009339FF"/>
    <w:rsid w:val="00933E7F"/>
    <w:rsid w:val="00934A0A"/>
    <w:rsid w:val="0093519C"/>
    <w:rsid w:val="00935E47"/>
    <w:rsid w:val="009365D8"/>
    <w:rsid w:val="009377F4"/>
    <w:rsid w:val="0093782B"/>
    <w:rsid w:val="009414CD"/>
    <w:rsid w:val="00943434"/>
    <w:rsid w:val="00943B50"/>
    <w:rsid w:val="00944C91"/>
    <w:rsid w:val="00945E91"/>
    <w:rsid w:val="009470D3"/>
    <w:rsid w:val="00950021"/>
    <w:rsid w:val="00952A03"/>
    <w:rsid w:val="00952D79"/>
    <w:rsid w:val="0095304F"/>
    <w:rsid w:val="009560FE"/>
    <w:rsid w:val="009563C7"/>
    <w:rsid w:val="00956403"/>
    <w:rsid w:val="009566B5"/>
    <w:rsid w:val="0095685B"/>
    <w:rsid w:val="00956ECE"/>
    <w:rsid w:val="00956F2A"/>
    <w:rsid w:val="00957374"/>
    <w:rsid w:val="00957491"/>
    <w:rsid w:val="00957B40"/>
    <w:rsid w:val="00960284"/>
    <w:rsid w:val="00961364"/>
    <w:rsid w:val="00962D62"/>
    <w:rsid w:val="009630C2"/>
    <w:rsid w:val="009635B7"/>
    <w:rsid w:val="009641DB"/>
    <w:rsid w:val="00964F42"/>
    <w:rsid w:val="00965AFC"/>
    <w:rsid w:val="00966F41"/>
    <w:rsid w:val="009675C7"/>
    <w:rsid w:val="009705BC"/>
    <w:rsid w:val="00971A90"/>
    <w:rsid w:val="0097211E"/>
    <w:rsid w:val="00972C6B"/>
    <w:rsid w:val="00972FF0"/>
    <w:rsid w:val="00973F31"/>
    <w:rsid w:val="0097479E"/>
    <w:rsid w:val="00974A85"/>
    <w:rsid w:val="0097518F"/>
    <w:rsid w:val="009758C4"/>
    <w:rsid w:val="00975910"/>
    <w:rsid w:val="0097632C"/>
    <w:rsid w:val="00976352"/>
    <w:rsid w:val="00976886"/>
    <w:rsid w:val="00976CB1"/>
    <w:rsid w:val="0097731E"/>
    <w:rsid w:val="00977CB6"/>
    <w:rsid w:val="00977ED4"/>
    <w:rsid w:val="00977FCF"/>
    <w:rsid w:val="00980C07"/>
    <w:rsid w:val="00980E18"/>
    <w:rsid w:val="00981CFE"/>
    <w:rsid w:val="009826BD"/>
    <w:rsid w:val="009843C1"/>
    <w:rsid w:val="009845E5"/>
    <w:rsid w:val="0098535F"/>
    <w:rsid w:val="009857C9"/>
    <w:rsid w:val="00985DFD"/>
    <w:rsid w:val="0098709D"/>
    <w:rsid w:val="00987541"/>
    <w:rsid w:val="00990428"/>
    <w:rsid w:val="0099109C"/>
    <w:rsid w:val="00991752"/>
    <w:rsid w:val="00991965"/>
    <w:rsid w:val="009952BF"/>
    <w:rsid w:val="00995D5E"/>
    <w:rsid w:val="00995FAD"/>
    <w:rsid w:val="009964C3"/>
    <w:rsid w:val="00996CC2"/>
    <w:rsid w:val="00997ED6"/>
    <w:rsid w:val="009A0514"/>
    <w:rsid w:val="009A11B5"/>
    <w:rsid w:val="009A1D55"/>
    <w:rsid w:val="009A2583"/>
    <w:rsid w:val="009A2914"/>
    <w:rsid w:val="009A2A1F"/>
    <w:rsid w:val="009A3786"/>
    <w:rsid w:val="009A3FE4"/>
    <w:rsid w:val="009A442E"/>
    <w:rsid w:val="009A610B"/>
    <w:rsid w:val="009A6A86"/>
    <w:rsid w:val="009A7DC5"/>
    <w:rsid w:val="009B0DB1"/>
    <w:rsid w:val="009B12DA"/>
    <w:rsid w:val="009B132E"/>
    <w:rsid w:val="009B14C0"/>
    <w:rsid w:val="009B1742"/>
    <w:rsid w:val="009B38DE"/>
    <w:rsid w:val="009B49F9"/>
    <w:rsid w:val="009B4D17"/>
    <w:rsid w:val="009B55BB"/>
    <w:rsid w:val="009B6EF5"/>
    <w:rsid w:val="009B746B"/>
    <w:rsid w:val="009B7E28"/>
    <w:rsid w:val="009C0C69"/>
    <w:rsid w:val="009C111B"/>
    <w:rsid w:val="009C1C49"/>
    <w:rsid w:val="009C2F42"/>
    <w:rsid w:val="009C3165"/>
    <w:rsid w:val="009C366B"/>
    <w:rsid w:val="009C3E3F"/>
    <w:rsid w:val="009C4260"/>
    <w:rsid w:val="009C439A"/>
    <w:rsid w:val="009C5597"/>
    <w:rsid w:val="009C5724"/>
    <w:rsid w:val="009C6E09"/>
    <w:rsid w:val="009C7AA1"/>
    <w:rsid w:val="009D03E4"/>
    <w:rsid w:val="009D1F24"/>
    <w:rsid w:val="009D3EA4"/>
    <w:rsid w:val="009D412B"/>
    <w:rsid w:val="009D463B"/>
    <w:rsid w:val="009D511F"/>
    <w:rsid w:val="009D532A"/>
    <w:rsid w:val="009D560E"/>
    <w:rsid w:val="009D5761"/>
    <w:rsid w:val="009D5D1B"/>
    <w:rsid w:val="009D6D2C"/>
    <w:rsid w:val="009D776D"/>
    <w:rsid w:val="009D79B1"/>
    <w:rsid w:val="009D7F21"/>
    <w:rsid w:val="009E31EA"/>
    <w:rsid w:val="009E3344"/>
    <w:rsid w:val="009E4385"/>
    <w:rsid w:val="009E4C3F"/>
    <w:rsid w:val="009E660A"/>
    <w:rsid w:val="009E6F97"/>
    <w:rsid w:val="009F0187"/>
    <w:rsid w:val="009F23E8"/>
    <w:rsid w:val="009F36A3"/>
    <w:rsid w:val="009F3938"/>
    <w:rsid w:val="009F3C1D"/>
    <w:rsid w:val="009F3DB5"/>
    <w:rsid w:val="009F482E"/>
    <w:rsid w:val="009F48EB"/>
    <w:rsid w:val="009F4EC7"/>
    <w:rsid w:val="009F4FA3"/>
    <w:rsid w:val="009F54DC"/>
    <w:rsid w:val="009F6FAE"/>
    <w:rsid w:val="009F7033"/>
    <w:rsid w:val="009F78DF"/>
    <w:rsid w:val="00A0069E"/>
    <w:rsid w:val="00A0236F"/>
    <w:rsid w:val="00A027DE"/>
    <w:rsid w:val="00A02E0F"/>
    <w:rsid w:val="00A04767"/>
    <w:rsid w:val="00A072D6"/>
    <w:rsid w:val="00A07442"/>
    <w:rsid w:val="00A101F0"/>
    <w:rsid w:val="00A1056B"/>
    <w:rsid w:val="00A11202"/>
    <w:rsid w:val="00A11803"/>
    <w:rsid w:val="00A1185F"/>
    <w:rsid w:val="00A13136"/>
    <w:rsid w:val="00A14219"/>
    <w:rsid w:val="00A14834"/>
    <w:rsid w:val="00A14AD7"/>
    <w:rsid w:val="00A15989"/>
    <w:rsid w:val="00A159DC"/>
    <w:rsid w:val="00A15B91"/>
    <w:rsid w:val="00A15CFD"/>
    <w:rsid w:val="00A16C3A"/>
    <w:rsid w:val="00A17326"/>
    <w:rsid w:val="00A20C99"/>
    <w:rsid w:val="00A20D92"/>
    <w:rsid w:val="00A20E23"/>
    <w:rsid w:val="00A216E4"/>
    <w:rsid w:val="00A21767"/>
    <w:rsid w:val="00A232A7"/>
    <w:rsid w:val="00A24804"/>
    <w:rsid w:val="00A254B3"/>
    <w:rsid w:val="00A276C8"/>
    <w:rsid w:val="00A27C22"/>
    <w:rsid w:val="00A27E51"/>
    <w:rsid w:val="00A30121"/>
    <w:rsid w:val="00A3058A"/>
    <w:rsid w:val="00A3089F"/>
    <w:rsid w:val="00A33941"/>
    <w:rsid w:val="00A3406B"/>
    <w:rsid w:val="00A3461E"/>
    <w:rsid w:val="00A34C59"/>
    <w:rsid w:val="00A34D9B"/>
    <w:rsid w:val="00A35A40"/>
    <w:rsid w:val="00A35C4C"/>
    <w:rsid w:val="00A36AEC"/>
    <w:rsid w:val="00A36CE3"/>
    <w:rsid w:val="00A3771A"/>
    <w:rsid w:val="00A37EA5"/>
    <w:rsid w:val="00A40C00"/>
    <w:rsid w:val="00A415DA"/>
    <w:rsid w:val="00A416FC"/>
    <w:rsid w:val="00A42022"/>
    <w:rsid w:val="00A4212F"/>
    <w:rsid w:val="00A43023"/>
    <w:rsid w:val="00A4364F"/>
    <w:rsid w:val="00A4386B"/>
    <w:rsid w:val="00A43A82"/>
    <w:rsid w:val="00A43E05"/>
    <w:rsid w:val="00A45C01"/>
    <w:rsid w:val="00A50E59"/>
    <w:rsid w:val="00A50E92"/>
    <w:rsid w:val="00A51181"/>
    <w:rsid w:val="00A52471"/>
    <w:rsid w:val="00A52925"/>
    <w:rsid w:val="00A543CD"/>
    <w:rsid w:val="00A54951"/>
    <w:rsid w:val="00A54B9A"/>
    <w:rsid w:val="00A54E9B"/>
    <w:rsid w:val="00A55E39"/>
    <w:rsid w:val="00A60765"/>
    <w:rsid w:val="00A60E25"/>
    <w:rsid w:val="00A61335"/>
    <w:rsid w:val="00A61466"/>
    <w:rsid w:val="00A616C3"/>
    <w:rsid w:val="00A61C04"/>
    <w:rsid w:val="00A61D80"/>
    <w:rsid w:val="00A6319E"/>
    <w:rsid w:val="00A66964"/>
    <w:rsid w:val="00A7047A"/>
    <w:rsid w:val="00A71281"/>
    <w:rsid w:val="00A71525"/>
    <w:rsid w:val="00A723AD"/>
    <w:rsid w:val="00A723B3"/>
    <w:rsid w:val="00A7289A"/>
    <w:rsid w:val="00A729C2"/>
    <w:rsid w:val="00A731E5"/>
    <w:rsid w:val="00A77AD0"/>
    <w:rsid w:val="00A77EDD"/>
    <w:rsid w:val="00A810AB"/>
    <w:rsid w:val="00A821EC"/>
    <w:rsid w:val="00A8224F"/>
    <w:rsid w:val="00A839C5"/>
    <w:rsid w:val="00A83BB4"/>
    <w:rsid w:val="00A84A7A"/>
    <w:rsid w:val="00A85411"/>
    <w:rsid w:val="00A855D1"/>
    <w:rsid w:val="00A857BA"/>
    <w:rsid w:val="00A87BB4"/>
    <w:rsid w:val="00A909B4"/>
    <w:rsid w:val="00A91201"/>
    <w:rsid w:val="00A93089"/>
    <w:rsid w:val="00A930E7"/>
    <w:rsid w:val="00A9348C"/>
    <w:rsid w:val="00A94191"/>
    <w:rsid w:val="00A9520C"/>
    <w:rsid w:val="00A95272"/>
    <w:rsid w:val="00A952DF"/>
    <w:rsid w:val="00A96121"/>
    <w:rsid w:val="00A96B24"/>
    <w:rsid w:val="00AA08FE"/>
    <w:rsid w:val="00AA12BB"/>
    <w:rsid w:val="00AA1A56"/>
    <w:rsid w:val="00AA29E6"/>
    <w:rsid w:val="00AA3147"/>
    <w:rsid w:val="00AA4611"/>
    <w:rsid w:val="00AA4A18"/>
    <w:rsid w:val="00AA4AF0"/>
    <w:rsid w:val="00AA5FDB"/>
    <w:rsid w:val="00AA62D3"/>
    <w:rsid w:val="00AA6C35"/>
    <w:rsid w:val="00AB005B"/>
    <w:rsid w:val="00AB10A7"/>
    <w:rsid w:val="00AB11FC"/>
    <w:rsid w:val="00AB1C25"/>
    <w:rsid w:val="00AB251C"/>
    <w:rsid w:val="00AB2CA5"/>
    <w:rsid w:val="00AB3A79"/>
    <w:rsid w:val="00AB42CA"/>
    <w:rsid w:val="00AB45B2"/>
    <w:rsid w:val="00AB484F"/>
    <w:rsid w:val="00AB5073"/>
    <w:rsid w:val="00AB54C3"/>
    <w:rsid w:val="00AB612E"/>
    <w:rsid w:val="00AB6AFD"/>
    <w:rsid w:val="00AB6E2D"/>
    <w:rsid w:val="00AB7626"/>
    <w:rsid w:val="00AC0E98"/>
    <w:rsid w:val="00AC13B9"/>
    <w:rsid w:val="00AC184E"/>
    <w:rsid w:val="00AC1F39"/>
    <w:rsid w:val="00AC2B13"/>
    <w:rsid w:val="00AC3DAA"/>
    <w:rsid w:val="00AC44BC"/>
    <w:rsid w:val="00AC4817"/>
    <w:rsid w:val="00AC6801"/>
    <w:rsid w:val="00AC696B"/>
    <w:rsid w:val="00AC6E3A"/>
    <w:rsid w:val="00AC7E8B"/>
    <w:rsid w:val="00AD15C6"/>
    <w:rsid w:val="00AD1997"/>
    <w:rsid w:val="00AD1DF3"/>
    <w:rsid w:val="00AD216B"/>
    <w:rsid w:val="00AD21A5"/>
    <w:rsid w:val="00AD4610"/>
    <w:rsid w:val="00AD530A"/>
    <w:rsid w:val="00AD5FB0"/>
    <w:rsid w:val="00AD6555"/>
    <w:rsid w:val="00AD691D"/>
    <w:rsid w:val="00AD70E6"/>
    <w:rsid w:val="00AE04A2"/>
    <w:rsid w:val="00AE12E7"/>
    <w:rsid w:val="00AE1DE8"/>
    <w:rsid w:val="00AE24C2"/>
    <w:rsid w:val="00AE2D6F"/>
    <w:rsid w:val="00AE3B47"/>
    <w:rsid w:val="00AE51E3"/>
    <w:rsid w:val="00AE58F0"/>
    <w:rsid w:val="00AE5C75"/>
    <w:rsid w:val="00AE5F9F"/>
    <w:rsid w:val="00AE6142"/>
    <w:rsid w:val="00AE641E"/>
    <w:rsid w:val="00AE7CEC"/>
    <w:rsid w:val="00AF06E8"/>
    <w:rsid w:val="00AF0FFE"/>
    <w:rsid w:val="00AF1161"/>
    <w:rsid w:val="00AF146D"/>
    <w:rsid w:val="00AF25E3"/>
    <w:rsid w:val="00AF344C"/>
    <w:rsid w:val="00AF45A8"/>
    <w:rsid w:val="00AF4705"/>
    <w:rsid w:val="00AF4D3A"/>
    <w:rsid w:val="00AF67E2"/>
    <w:rsid w:val="00AF7BF2"/>
    <w:rsid w:val="00B011E4"/>
    <w:rsid w:val="00B0141D"/>
    <w:rsid w:val="00B01955"/>
    <w:rsid w:val="00B019F8"/>
    <w:rsid w:val="00B01A14"/>
    <w:rsid w:val="00B01F21"/>
    <w:rsid w:val="00B02B1E"/>
    <w:rsid w:val="00B02E03"/>
    <w:rsid w:val="00B02E40"/>
    <w:rsid w:val="00B02FB4"/>
    <w:rsid w:val="00B03C9A"/>
    <w:rsid w:val="00B047DF"/>
    <w:rsid w:val="00B049CA"/>
    <w:rsid w:val="00B076F8"/>
    <w:rsid w:val="00B10DBF"/>
    <w:rsid w:val="00B13956"/>
    <w:rsid w:val="00B14743"/>
    <w:rsid w:val="00B1529E"/>
    <w:rsid w:val="00B15CD9"/>
    <w:rsid w:val="00B164B4"/>
    <w:rsid w:val="00B16C74"/>
    <w:rsid w:val="00B16D08"/>
    <w:rsid w:val="00B16E66"/>
    <w:rsid w:val="00B20AB0"/>
    <w:rsid w:val="00B20AEF"/>
    <w:rsid w:val="00B21E94"/>
    <w:rsid w:val="00B21F84"/>
    <w:rsid w:val="00B24757"/>
    <w:rsid w:val="00B24AC8"/>
    <w:rsid w:val="00B2523F"/>
    <w:rsid w:val="00B26C9C"/>
    <w:rsid w:val="00B26D28"/>
    <w:rsid w:val="00B27491"/>
    <w:rsid w:val="00B275DB"/>
    <w:rsid w:val="00B300D2"/>
    <w:rsid w:val="00B310B3"/>
    <w:rsid w:val="00B31392"/>
    <w:rsid w:val="00B3147E"/>
    <w:rsid w:val="00B31B10"/>
    <w:rsid w:val="00B322B8"/>
    <w:rsid w:val="00B32CA1"/>
    <w:rsid w:val="00B3306B"/>
    <w:rsid w:val="00B3313C"/>
    <w:rsid w:val="00B331E4"/>
    <w:rsid w:val="00B33568"/>
    <w:rsid w:val="00B34ABE"/>
    <w:rsid w:val="00B361E3"/>
    <w:rsid w:val="00B365E3"/>
    <w:rsid w:val="00B369C1"/>
    <w:rsid w:val="00B37053"/>
    <w:rsid w:val="00B374BF"/>
    <w:rsid w:val="00B37DDF"/>
    <w:rsid w:val="00B401E3"/>
    <w:rsid w:val="00B4026E"/>
    <w:rsid w:val="00B403C5"/>
    <w:rsid w:val="00B412E7"/>
    <w:rsid w:val="00B417E8"/>
    <w:rsid w:val="00B41BBC"/>
    <w:rsid w:val="00B4200C"/>
    <w:rsid w:val="00B42713"/>
    <w:rsid w:val="00B42B22"/>
    <w:rsid w:val="00B45A89"/>
    <w:rsid w:val="00B46543"/>
    <w:rsid w:val="00B46C4B"/>
    <w:rsid w:val="00B475D5"/>
    <w:rsid w:val="00B51ED5"/>
    <w:rsid w:val="00B52412"/>
    <w:rsid w:val="00B530C5"/>
    <w:rsid w:val="00B54695"/>
    <w:rsid w:val="00B54D79"/>
    <w:rsid w:val="00B5530A"/>
    <w:rsid w:val="00B5593C"/>
    <w:rsid w:val="00B55F89"/>
    <w:rsid w:val="00B5666D"/>
    <w:rsid w:val="00B614F1"/>
    <w:rsid w:val="00B61C90"/>
    <w:rsid w:val="00B6338D"/>
    <w:rsid w:val="00B63C0D"/>
    <w:rsid w:val="00B64034"/>
    <w:rsid w:val="00B64189"/>
    <w:rsid w:val="00B64B3E"/>
    <w:rsid w:val="00B65CD0"/>
    <w:rsid w:val="00B65E47"/>
    <w:rsid w:val="00B65FEC"/>
    <w:rsid w:val="00B66EB3"/>
    <w:rsid w:val="00B67A42"/>
    <w:rsid w:val="00B70B77"/>
    <w:rsid w:val="00B7120E"/>
    <w:rsid w:val="00B71425"/>
    <w:rsid w:val="00B721FE"/>
    <w:rsid w:val="00B73C35"/>
    <w:rsid w:val="00B74D2E"/>
    <w:rsid w:val="00B753CC"/>
    <w:rsid w:val="00B75469"/>
    <w:rsid w:val="00B77942"/>
    <w:rsid w:val="00B77F1F"/>
    <w:rsid w:val="00B800E7"/>
    <w:rsid w:val="00B81A8D"/>
    <w:rsid w:val="00B81BEC"/>
    <w:rsid w:val="00B8204D"/>
    <w:rsid w:val="00B8238B"/>
    <w:rsid w:val="00B82F65"/>
    <w:rsid w:val="00B832B6"/>
    <w:rsid w:val="00B83690"/>
    <w:rsid w:val="00B836FB"/>
    <w:rsid w:val="00B85247"/>
    <w:rsid w:val="00B852F5"/>
    <w:rsid w:val="00B85639"/>
    <w:rsid w:val="00B8570B"/>
    <w:rsid w:val="00B85DBF"/>
    <w:rsid w:val="00B8622A"/>
    <w:rsid w:val="00B9089B"/>
    <w:rsid w:val="00B90903"/>
    <w:rsid w:val="00B91099"/>
    <w:rsid w:val="00B92ED9"/>
    <w:rsid w:val="00B939B5"/>
    <w:rsid w:val="00B9412C"/>
    <w:rsid w:val="00B94D1A"/>
    <w:rsid w:val="00B94EEE"/>
    <w:rsid w:val="00B95535"/>
    <w:rsid w:val="00B9584A"/>
    <w:rsid w:val="00B96883"/>
    <w:rsid w:val="00B96F37"/>
    <w:rsid w:val="00B97C98"/>
    <w:rsid w:val="00B97FFD"/>
    <w:rsid w:val="00BA04CE"/>
    <w:rsid w:val="00BA3742"/>
    <w:rsid w:val="00BA4088"/>
    <w:rsid w:val="00BA5C39"/>
    <w:rsid w:val="00BA638A"/>
    <w:rsid w:val="00BA66D0"/>
    <w:rsid w:val="00BA6D05"/>
    <w:rsid w:val="00BA73D0"/>
    <w:rsid w:val="00BB08AE"/>
    <w:rsid w:val="00BB2C63"/>
    <w:rsid w:val="00BB2D2E"/>
    <w:rsid w:val="00BB2EAC"/>
    <w:rsid w:val="00BB2FBE"/>
    <w:rsid w:val="00BB3302"/>
    <w:rsid w:val="00BB3845"/>
    <w:rsid w:val="00BB50FE"/>
    <w:rsid w:val="00BB66F0"/>
    <w:rsid w:val="00BC0007"/>
    <w:rsid w:val="00BC0BE3"/>
    <w:rsid w:val="00BC22D9"/>
    <w:rsid w:val="00BC2DC0"/>
    <w:rsid w:val="00BC4241"/>
    <w:rsid w:val="00BC4274"/>
    <w:rsid w:val="00BC496A"/>
    <w:rsid w:val="00BC49BE"/>
    <w:rsid w:val="00BC5B87"/>
    <w:rsid w:val="00BC63B6"/>
    <w:rsid w:val="00BC7024"/>
    <w:rsid w:val="00BC7668"/>
    <w:rsid w:val="00BD0044"/>
    <w:rsid w:val="00BD0556"/>
    <w:rsid w:val="00BD0662"/>
    <w:rsid w:val="00BD08A8"/>
    <w:rsid w:val="00BD12E7"/>
    <w:rsid w:val="00BD1F05"/>
    <w:rsid w:val="00BD2AA1"/>
    <w:rsid w:val="00BD5349"/>
    <w:rsid w:val="00BD671F"/>
    <w:rsid w:val="00BD6A38"/>
    <w:rsid w:val="00BD7112"/>
    <w:rsid w:val="00BE0913"/>
    <w:rsid w:val="00BE214C"/>
    <w:rsid w:val="00BE2405"/>
    <w:rsid w:val="00BE27C0"/>
    <w:rsid w:val="00BE2863"/>
    <w:rsid w:val="00BE2EC3"/>
    <w:rsid w:val="00BE5E06"/>
    <w:rsid w:val="00BE712E"/>
    <w:rsid w:val="00BF0728"/>
    <w:rsid w:val="00BF0CEB"/>
    <w:rsid w:val="00BF2562"/>
    <w:rsid w:val="00BF2E5E"/>
    <w:rsid w:val="00BF3504"/>
    <w:rsid w:val="00BF37C7"/>
    <w:rsid w:val="00BF399C"/>
    <w:rsid w:val="00BF4562"/>
    <w:rsid w:val="00BF5A58"/>
    <w:rsid w:val="00BF5D80"/>
    <w:rsid w:val="00BF7AFB"/>
    <w:rsid w:val="00C00173"/>
    <w:rsid w:val="00C00B52"/>
    <w:rsid w:val="00C00C27"/>
    <w:rsid w:val="00C00CEB"/>
    <w:rsid w:val="00C00E80"/>
    <w:rsid w:val="00C0198F"/>
    <w:rsid w:val="00C02610"/>
    <w:rsid w:val="00C04F3F"/>
    <w:rsid w:val="00C05812"/>
    <w:rsid w:val="00C058BE"/>
    <w:rsid w:val="00C063C4"/>
    <w:rsid w:val="00C0646E"/>
    <w:rsid w:val="00C07210"/>
    <w:rsid w:val="00C07812"/>
    <w:rsid w:val="00C10A3B"/>
    <w:rsid w:val="00C11023"/>
    <w:rsid w:val="00C114BF"/>
    <w:rsid w:val="00C11CCA"/>
    <w:rsid w:val="00C11D36"/>
    <w:rsid w:val="00C13D97"/>
    <w:rsid w:val="00C1402E"/>
    <w:rsid w:val="00C15119"/>
    <w:rsid w:val="00C16251"/>
    <w:rsid w:val="00C16522"/>
    <w:rsid w:val="00C16BFF"/>
    <w:rsid w:val="00C16FFD"/>
    <w:rsid w:val="00C20362"/>
    <w:rsid w:val="00C2044B"/>
    <w:rsid w:val="00C20491"/>
    <w:rsid w:val="00C20D28"/>
    <w:rsid w:val="00C23321"/>
    <w:rsid w:val="00C23C43"/>
    <w:rsid w:val="00C245D9"/>
    <w:rsid w:val="00C247C4"/>
    <w:rsid w:val="00C2567E"/>
    <w:rsid w:val="00C26200"/>
    <w:rsid w:val="00C2632E"/>
    <w:rsid w:val="00C26583"/>
    <w:rsid w:val="00C26948"/>
    <w:rsid w:val="00C26BCB"/>
    <w:rsid w:val="00C30A68"/>
    <w:rsid w:val="00C316FE"/>
    <w:rsid w:val="00C32291"/>
    <w:rsid w:val="00C32BB5"/>
    <w:rsid w:val="00C334A2"/>
    <w:rsid w:val="00C33FE7"/>
    <w:rsid w:val="00C35340"/>
    <w:rsid w:val="00C358D7"/>
    <w:rsid w:val="00C366E8"/>
    <w:rsid w:val="00C3712F"/>
    <w:rsid w:val="00C371DC"/>
    <w:rsid w:val="00C37F95"/>
    <w:rsid w:val="00C411EC"/>
    <w:rsid w:val="00C421AB"/>
    <w:rsid w:val="00C4388F"/>
    <w:rsid w:val="00C442D2"/>
    <w:rsid w:val="00C44400"/>
    <w:rsid w:val="00C447AF"/>
    <w:rsid w:val="00C45209"/>
    <w:rsid w:val="00C46858"/>
    <w:rsid w:val="00C506A1"/>
    <w:rsid w:val="00C509AD"/>
    <w:rsid w:val="00C510D7"/>
    <w:rsid w:val="00C519B7"/>
    <w:rsid w:val="00C51EC2"/>
    <w:rsid w:val="00C524D2"/>
    <w:rsid w:val="00C5262E"/>
    <w:rsid w:val="00C52E7F"/>
    <w:rsid w:val="00C53899"/>
    <w:rsid w:val="00C53A26"/>
    <w:rsid w:val="00C543CF"/>
    <w:rsid w:val="00C5452C"/>
    <w:rsid w:val="00C5532D"/>
    <w:rsid w:val="00C55350"/>
    <w:rsid w:val="00C559B7"/>
    <w:rsid w:val="00C561C7"/>
    <w:rsid w:val="00C56731"/>
    <w:rsid w:val="00C60A32"/>
    <w:rsid w:val="00C60D1B"/>
    <w:rsid w:val="00C61657"/>
    <w:rsid w:val="00C61783"/>
    <w:rsid w:val="00C6196C"/>
    <w:rsid w:val="00C62626"/>
    <w:rsid w:val="00C62B2C"/>
    <w:rsid w:val="00C638CA"/>
    <w:rsid w:val="00C63EC0"/>
    <w:rsid w:val="00C64ECE"/>
    <w:rsid w:val="00C652D0"/>
    <w:rsid w:val="00C65E58"/>
    <w:rsid w:val="00C66009"/>
    <w:rsid w:val="00C6615A"/>
    <w:rsid w:val="00C67771"/>
    <w:rsid w:val="00C704C3"/>
    <w:rsid w:val="00C71999"/>
    <w:rsid w:val="00C723E5"/>
    <w:rsid w:val="00C72BBE"/>
    <w:rsid w:val="00C73C83"/>
    <w:rsid w:val="00C73F71"/>
    <w:rsid w:val="00C74312"/>
    <w:rsid w:val="00C74E1A"/>
    <w:rsid w:val="00C753C9"/>
    <w:rsid w:val="00C7565A"/>
    <w:rsid w:val="00C759A8"/>
    <w:rsid w:val="00C75A80"/>
    <w:rsid w:val="00C75C85"/>
    <w:rsid w:val="00C761DC"/>
    <w:rsid w:val="00C813F3"/>
    <w:rsid w:val="00C824E8"/>
    <w:rsid w:val="00C833C6"/>
    <w:rsid w:val="00C84299"/>
    <w:rsid w:val="00C844CC"/>
    <w:rsid w:val="00C8466D"/>
    <w:rsid w:val="00C85C7F"/>
    <w:rsid w:val="00C86A84"/>
    <w:rsid w:val="00C915E5"/>
    <w:rsid w:val="00C92282"/>
    <w:rsid w:val="00C9255B"/>
    <w:rsid w:val="00C9263A"/>
    <w:rsid w:val="00C93196"/>
    <w:rsid w:val="00C9670E"/>
    <w:rsid w:val="00C967A5"/>
    <w:rsid w:val="00C96809"/>
    <w:rsid w:val="00C96B3F"/>
    <w:rsid w:val="00C97286"/>
    <w:rsid w:val="00C97B98"/>
    <w:rsid w:val="00CA09F5"/>
    <w:rsid w:val="00CA0E1E"/>
    <w:rsid w:val="00CA1CEA"/>
    <w:rsid w:val="00CA224D"/>
    <w:rsid w:val="00CA24E5"/>
    <w:rsid w:val="00CA2DE1"/>
    <w:rsid w:val="00CA3040"/>
    <w:rsid w:val="00CA3DDE"/>
    <w:rsid w:val="00CA448D"/>
    <w:rsid w:val="00CA482F"/>
    <w:rsid w:val="00CA4D0D"/>
    <w:rsid w:val="00CA5D74"/>
    <w:rsid w:val="00CA7FBA"/>
    <w:rsid w:val="00CB00AC"/>
    <w:rsid w:val="00CB0227"/>
    <w:rsid w:val="00CB1746"/>
    <w:rsid w:val="00CB293E"/>
    <w:rsid w:val="00CB317C"/>
    <w:rsid w:val="00CB3368"/>
    <w:rsid w:val="00CB3B1B"/>
    <w:rsid w:val="00CB4944"/>
    <w:rsid w:val="00CB54D6"/>
    <w:rsid w:val="00CB69DF"/>
    <w:rsid w:val="00CB7848"/>
    <w:rsid w:val="00CC0ABA"/>
    <w:rsid w:val="00CC0E66"/>
    <w:rsid w:val="00CC5690"/>
    <w:rsid w:val="00CC5BFD"/>
    <w:rsid w:val="00CC6EEA"/>
    <w:rsid w:val="00CC6F9B"/>
    <w:rsid w:val="00CC72FA"/>
    <w:rsid w:val="00CC74B9"/>
    <w:rsid w:val="00CC7CF7"/>
    <w:rsid w:val="00CD085C"/>
    <w:rsid w:val="00CD1234"/>
    <w:rsid w:val="00CD1290"/>
    <w:rsid w:val="00CD143C"/>
    <w:rsid w:val="00CD15A4"/>
    <w:rsid w:val="00CD1C93"/>
    <w:rsid w:val="00CD2761"/>
    <w:rsid w:val="00CD2FF3"/>
    <w:rsid w:val="00CD35BC"/>
    <w:rsid w:val="00CD3A68"/>
    <w:rsid w:val="00CD3A76"/>
    <w:rsid w:val="00CD41D0"/>
    <w:rsid w:val="00CD4A5F"/>
    <w:rsid w:val="00CD4DFC"/>
    <w:rsid w:val="00CD67BE"/>
    <w:rsid w:val="00CD6DF4"/>
    <w:rsid w:val="00CE07EF"/>
    <w:rsid w:val="00CE357B"/>
    <w:rsid w:val="00CE36DB"/>
    <w:rsid w:val="00CE46FE"/>
    <w:rsid w:val="00CE5172"/>
    <w:rsid w:val="00CE6A36"/>
    <w:rsid w:val="00CF034F"/>
    <w:rsid w:val="00CF080C"/>
    <w:rsid w:val="00CF1262"/>
    <w:rsid w:val="00CF131C"/>
    <w:rsid w:val="00CF167E"/>
    <w:rsid w:val="00CF2C74"/>
    <w:rsid w:val="00CF37A0"/>
    <w:rsid w:val="00CF45B9"/>
    <w:rsid w:val="00CF463F"/>
    <w:rsid w:val="00CF46A3"/>
    <w:rsid w:val="00CF5055"/>
    <w:rsid w:val="00CF5884"/>
    <w:rsid w:val="00CF5DD8"/>
    <w:rsid w:val="00CF7D15"/>
    <w:rsid w:val="00D01050"/>
    <w:rsid w:val="00D01C06"/>
    <w:rsid w:val="00D0225F"/>
    <w:rsid w:val="00D022B1"/>
    <w:rsid w:val="00D02FB2"/>
    <w:rsid w:val="00D03C40"/>
    <w:rsid w:val="00D050B1"/>
    <w:rsid w:val="00D052FB"/>
    <w:rsid w:val="00D07A74"/>
    <w:rsid w:val="00D1007C"/>
    <w:rsid w:val="00D10E36"/>
    <w:rsid w:val="00D113AC"/>
    <w:rsid w:val="00D15732"/>
    <w:rsid w:val="00D15F1B"/>
    <w:rsid w:val="00D17FE2"/>
    <w:rsid w:val="00D20C8C"/>
    <w:rsid w:val="00D21C04"/>
    <w:rsid w:val="00D224D3"/>
    <w:rsid w:val="00D23B64"/>
    <w:rsid w:val="00D2416F"/>
    <w:rsid w:val="00D2482E"/>
    <w:rsid w:val="00D248D7"/>
    <w:rsid w:val="00D24EE5"/>
    <w:rsid w:val="00D26B11"/>
    <w:rsid w:val="00D26C13"/>
    <w:rsid w:val="00D26E46"/>
    <w:rsid w:val="00D27440"/>
    <w:rsid w:val="00D277D9"/>
    <w:rsid w:val="00D30E16"/>
    <w:rsid w:val="00D3100B"/>
    <w:rsid w:val="00D3184A"/>
    <w:rsid w:val="00D318D3"/>
    <w:rsid w:val="00D325F4"/>
    <w:rsid w:val="00D33AAB"/>
    <w:rsid w:val="00D33E25"/>
    <w:rsid w:val="00D34414"/>
    <w:rsid w:val="00D345D5"/>
    <w:rsid w:val="00D34743"/>
    <w:rsid w:val="00D35FB5"/>
    <w:rsid w:val="00D36374"/>
    <w:rsid w:val="00D37FC6"/>
    <w:rsid w:val="00D412F9"/>
    <w:rsid w:val="00D451C0"/>
    <w:rsid w:val="00D457FF"/>
    <w:rsid w:val="00D46015"/>
    <w:rsid w:val="00D469DE"/>
    <w:rsid w:val="00D47235"/>
    <w:rsid w:val="00D479EF"/>
    <w:rsid w:val="00D47D92"/>
    <w:rsid w:val="00D50754"/>
    <w:rsid w:val="00D5093E"/>
    <w:rsid w:val="00D50F1C"/>
    <w:rsid w:val="00D51301"/>
    <w:rsid w:val="00D514D6"/>
    <w:rsid w:val="00D51C75"/>
    <w:rsid w:val="00D52660"/>
    <w:rsid w:val="00D52DE9"/>
    <w:rsid w:val="00D5309C"/>
    <w:rsid w:val="00D53409"/>
    <w:rsid w:val="00D539C2"/>
    <w:rsid w:val="00D53A8C"/>
    <w:rsid w:val="00D557A0"/>
    <w:rsid w:val="00D55F7C"/>
    <w:rsid w:val="00D56438"/>
    <w:rsid w:val="00D56BF6"/>
    <w:rsid w:val="00D57CF3"/>
    <w:rsid w:val="00D6049E"/>
    <w:rsid w:val="00D60A1B"/>
    <w:rsid w:val="00D60D30"/>
    <w:rsid w:val="00D6140B"/>
    <w:rsid w:val="00D619B4"/>
    <w:rsid w:val="00D61EEA"/>
    <w:rsid w:val="00D627D8"/>
    <w:rsid w:val="00D63778"/>
    <w:rsid w:val="00D63FE0"/>
    <w:rsid w:val="00D644AF"/>
    <w:rsid w:val="00D65399"/>
    <w:rsid w:val="00D66227"/>
    <w:rsid w:val="00D66E81"/>
    <w:rsid w:val="00D6793A"/>
    <w:rsid w:val="00D67AF9"/>
    <w:rsid w:val="00D67BB5"/>
    <w:rsid w:val="00D67D7D"/>
    <w:rsid w:val="00D700C5"/>
    <w:rsid w:val="00D71A39"/>
    <w:rsid w:val="00D72160"/>
    <w:rsid w:val="00D731CC"/>
    <w:rsid w:val="00D73652"/>
    <w:rsid w:val="00D7383E"/>
    <w:rsid w:val="00D73F43"/>
    <w:rsid w:val="00D74C3A"/>
    <w:rsid w:val="00D74CD9"/>
    <w:rsid w:val="00D75E45"/>
    <w:rsid w:val="00D75F9E"/>
    <w:rsid w:val="00D7730F"/>
    <w:rsid w:val="00D773ED"/>
    <w:rsid w:val="00D774DD"/>
    <w:rsid w:val="00D777F6"/>
    <w:rsid w:val="00D77C75"/>
    <w:rsid w:val="00D77D7F"/>
    <w:rsid w:val="00D8006B"/>
    <w:rsid w:val="00D80787"/>
    <w:rsid w:val="00D81014"/>
    <w:rsid w:val="00D815AC"/>
    <w:rsid w:val="00D816C3"/>
    <w:rsid w:val="00D836D6"/>
    <w:rsid w:val="00D85114"/>
    <w:rsid w:val="00D85C4D"/>
    <w:rsid w:val="00D86044"/>
    <w:rsid w:val="00D913EC"/>
    <w:rsid w:val="00D91852"/>
    <w:rsid w:val="00D93AD6"/>
    <w:rsid w:val="00D94FB9"/>
    <w:rsid w:val="00D96B46"/>
    <w:rsid w:val="00D96BE8"/>
    <w:rsid w:val="00D97239"/>
    <w:rsid w:val="00D9762D"/>
    <w:rsid w:val="00D97850"/>
    <w:rsid w:val="00D97AE7"/>
    <w:rsid w:val="00DA0B72"/>
    <w:rsid w:val="00DA1054"/>
    <w:rsid w:val="00DA2CBA"/>
    <w:rsid w:val="00DA2F22"/>
    <w:rsid w:val="00DA3A98"/>
    <w:rsid w:val="00DA3E41"/>
    <w:rsid w:val="00DA4087"/>
    <w:rsid w:val="00DA42B2"/>
    <w:rsid w:val="00DA4CB0"/>
    <w:rsid w:val="00DA4EE0"/>
    <w:rsid w:val="00DA50D3"/>
    <w:rsid w:val="00DA5885"/>
    <w:rsid w:val="00DA6058"/>
    <w:rsid w:val="00DB005D"/>
    <w:rsid w:val="00DB2073"/>
    <w:rsid w:val="00DB31B6"/>
    <w:rsid w:val="00DB44F1"/>
    <w:rsid w:val="00DB57C2"/>
    <w:rsid w:val="00DB6FF4"/>
    <w:rsid w:val="00DB7547"/>
    <w:rsid w:val="00DC05B7"/>
    <w:rsid w:val="00DC1E1E"/>
    <w:rsid w:val="00DC1F05"/>
    <w:rsid w:val="00DC204C"/>
    <w:rsid w:val="00DC2FDC"/>
    <w:rsid w:val="00DC3809"/>
    <w:rsid w:val="00DC4431"/>
    <w:rsid w:val="00DC4553"/>
    <w:rsid w:val="00DC4AC8"/>
    <w:rsid w:val="00DC5B4F"/>
    <w:rsid w:val="00DC6425"/>
    <w:rsid w:val="00DC659C"/>
    <w:rsid w:val="00DC6670"/>
    <w:rsid w:val="00DC6A4F"/>
    <w:rsid w:val="00DC6DC4"/>
    <w:rsid w:val="00DC7020"/>
    <w:rsid w:val="00DD07E0"/>
    <w:rsid w:val="00DD1489"/>
    <w:rsid w:val="00DD219C"/>
    <w:rsid w:val="00DD2E6A"/>
    <w:rsid w:val="00DD3508"/>
    <w:rsid w:val="00DD397C"/>
    <w:rsid w:val="00DD3A34"/>
    <w:rsid w:val="00DD3AA9"/>
    <w:rsid w:val="00DD3EEF"/>
    <w:rsid w:val="00DD3F71"/>
    <w:rsid w:val="00DD446A"/>
    <w:rsid w:val="00DD740D"/>
    <w:rsid w:val="00DD745C"/>
    <w:rsid w:val="00DD7470"/>
    <w:rsid w:val="00DE0F8A"/>
    <w:rsid w:val="00DE130D"/>
    <w:rsid w:val="00DE2A83"/>
    <w:rsid w:val="00DE2AFC"/>
    <w:rsid w:val="00DE2CAD"/>
    <w:rsid w:val="00DE2DBA"/>
    <w:rsid w:val="00DE32CA"/>
    <w:rsid w:val="00DE334F"/>
    <w:rsid w:val="00DE3967"/>
    <w:rsid w:val="00DE3CB9"/>
    <w:rsid w:val="00DE57A4"/>
    <w:rsid w:val="00DE5885"/>
    <w:rsid w:val="00DE5A97"/>
    <w:rsid w:val="00DE60C9"/>
    <w:rsid w:val="00DE6B08"/>
    <w:rsid w:val="00DE6EB7"/>
    <w:rsid w:val="00DE73D1"/>
    <w:rsid w:val="00DF07EC"/>
    <w:rsid w:val="00DF0E3D"/>
    <w:rsid w:val="00DF1094"/>
    <w:rsid w:val="00DF1685"/>
    <w:rsid w:val="00DF208B"/>
    <w:rsid w:val="00DF3E51"/>
    <w:rsid w:val="00DF5EE3"/>
    <w:rsid w:val="00DF6641"/>
    <w:rsid w:val="00DF6916"/>
    <w:rsid w:val="00DF6B27"/>
    <w:rsid w:val="00DF6BF7"/>
    <w:rsid w:val="00DF6FFF"/>
    <w:rsid w:val="00DF7582"/>
    <w:rsid w:val="00DF7CE4"/>
    <w:rsid w:val="00E0220C"/>
    <w:rsid w:val="00E02974"/>
    <w:rsid w:val="00E03B07"/>
    <w:rsid w:val="00E03D37"/>
    <w:rsid w:val="00E047F7"/>
    <w:rsid w:val="00E053E4"/>
    <w:rsid w:val="00E05557"/>
    <w:rsid w:val="00E0739F"/>
    <w:rsid w:val="00E07737"/>
    <w:rsid w:val="00E10695"/>
    <w:rsid w:val="00E10766"/>
    <w:rsid w:val="00E135B1"/>
    <w:rsid w:val="00E13FE5"/>
    <w:rsid w:val="00E14A8D"/>
    <w:rsid w:val="00E16A31"/>
    <w:rsid w:val="00E17367"/>
    <w:rsid w:val="00E20916"/>
    <w:rsid w:val="00E21139"/>
    <w:rsid w:val="00E218E6"/>
    <w:rsid w:val="00E21908"/>
    <w:rsid w:val="00E21BCA"/>
    <w:rsid w:val="00E224F0"/>
    <w:rsid w:val="00E229DF"/>
    <w:rsid w:val="00E22D17"/>
    <w:rsid w:val="00E24362"/>
    <w:rsid w:val="00E24E96"/>
    <w:rsid w:val="00E2557C"/>
    <w:rsid w:val="00E26DCB"/>
    <w:rsid w:val="00E26EE3"/>
    <w:rsid w:val="00E306BA"/>
    <w:rsid w:val="00E30AC1"/>
    <w:rsid w:val="00E31C67"/>
    <w:rsid w:val="00E321E6"/>
    <w:rsid w:val="00E3454D"/>
    <w:rsid w:val="00E34E9A"/>
    <w:rsid w:val="00E34F0F"/>
    <w:rsid w:val="00E35A43"/>
    <w:rsid w:val="00E35BE9"/>
    <w:rsid w:val="00E36CA5"/>
    <w:rsid w:val="00E40B4B"/>
    <w:rsid w:val="00E41285"/>
    <w:rsid w:val="00E41A71"/>
    <w:rsid w:val="00E4209C"/>
    <w:rsid w:val="00E421DF"/>
    <w:rsid w:val="00E424C2"/>
    <w:rsid w:val="00E43307"/>
    <w:rsid w:val="00E4390C"/>
    <w:rsid w:val="00E441C3"/>
    <w:rsid w:val="00E443B0"/>
    <w:rsid w:val="00E448B1"/>
    <w:rsid w:val="00E46E3E"/>
    <w:rsid w:val="00E47081"/>
    <w:rsid w:val="00E504A7"/>
    <w:rsid w:val="00E517B3"/>
    <w:rsid w:val="00E52378"/>
    <w:rsid w:val="00E5575C"/>
    <w:rsid w:val="00E5593F"/>
    <w:rsid w:val="00E55F54"/>
    <w:rsid w:val="00E56F08"/>
    <w:rsid w:val="00E575DA"/>
    <w:rsid w:val="00E61238"/>
    <w:rsid w:val="00E61954"/>
    <w:rsid w:val="00E61EEA"/>
    <w:rsid w:val="00E62401"/>
    <w:rsid w:val="00E628BD"/>
    <w:rsid w:val="00E62A91"/>
    <w:rsid w:val="00E62DFB"/>
    <w:rsid w:val="00E633AD"/>
    <w:rsid w:val="00E638A4"/>
    <w:rsid w:val="00E65620"/>
    <w:rsid w:val="00E6607E"/>
    <w:rsid w:val="00E66848"/>
    <w:rsid w:val="00E67F63"/>
    <w:rsid w:val="00E7040F"/>
    <w:rsid w:val="00E72566"/>
    <w:rsid w:val="00E72866"/>
    <w:rsid w:val="00E73115"/>
    <w:rsid w:val="00E75B4F"/>
    <w:rsid w:val="00E761F3"/>
    <w:rsid w:val="00E762A6"/>
    <w:rsid w:val="00E76780"/>
    <w:rsid w:val="00E7696D"/>
    <w:rsid w:val="00E76B98"/>
    <w:rsid w:val="00E76C06"/>
    <w:rsid w:val="00E76FD8"/>
    <w:rsid w:val="00E77A58"/>
    <w:rsid w:val="00E803F5"/>
    <w:rsid w:val="00E80A82"/>
    <w:rsid w:val="00E80B88"/>
    <w:rsid w:val="00E80D99"/>
    <w:rsid w:val="00E81EE2"/>
    <w:rsid w:val="00E82AC8"/>
    <w:rsid w:val="00E82F68"/>
    <w:rsid w:val="00E83077"/>
    <w:rsid w:val="00E855D8"/>
    <w:rsid w:val="00E86A08"/>
    <w:rsid w:val="00E91E87"/>
    <w:rsid w:val="00E91ED4"/>
    <w:rsid w:val="00E92675"/>
    <w:rsid w:val="00E92A56"/>
    <w:rsid w:val="00E930B4"/>
    <w:rsid w:val="00E942C3"/>
    <w:rsid w:val="00E94CB7"/>
    <w:rsid w:val="00E94DCA"/>
    <w:rsid w:val="00E965E6"/>
    <w:rsid w:val="00EA019E"/>
    <w:rsid w:val="00EA09F7"/>
    <w:rsid w:val="00EA1A91"/>
    <w:rsid w:val="00EA2181"/>
    <w:rsid w:val="00EA2397"/>
    <w:rsid w:val="00EA27B6"/>
    <w:rsid w:val="00EA313E"/>
    <w:rsid w:val="00EA36D9"/>
    <w:rsid w:val="00EA3AB2"/>
    <w:rsid w:val="00EA48A8"/>
    <w:rsid w:val="00EA530E"/>
    <w:rsid w:val="00EA5C1C"/>
    <w:rsid w:val="00EA6311"/>
    <w:rsid w:val="00EA6604"/>
    <w:rsid w:val="00EB2E52"/>
    <w:rsid w:val="00EB310F"/>
    <w:rsid w:val="00EB330A"/>
    <w:rsid w:val="00EB3EC5"/>
    <w:rsid w:val="00EB486D"/>
    <w:rsid w:val="00EB48BD"/>
    <w:rsid w:val="00EB506D"/>
    <w:rsid w:val="00EB56CF"/>
    <w:rsid w:val="00EB5C2B"/>
    <w:rsid w:val="00EB6417"/>
    <w:rsid w:val="00EB678C"/>
    <w:rsid w:val="00EB7320"/>
    <w:rsid w:val="00EC0EA2"/>
    <w:rsid w:val="00EC2482"/>
    <w:rsid w:val="00EC253B"/>
    <w:rsid w:val="00EC26AC"/>
    <w:rsid w:val="00EC4165"/>
    <w:rsid w:val="00EC42D4"/>
    <w:rsid w:val="00EC4BE0"/>
    <w:rsid w:val="00EC4E76"/>
    <w:rsid w:val="00EC4F1C"/>
    <w:rsid w:val="00EC4F44"/>
    <w:rsid w:val="00EC652E"/>
    <w:rsid w:val="00EC71DC"/>
    <w:rsid w:val="00EC7B04"/>
    <w:rsid w:val="00ED04D4"/>
    <w:rsid w:val="00ED0F94"/>
    <w:rsid w:val="00ED1891"/>
    <w:rsid w:val="00ED1BD0"/>
    <w:rsid w:val="00ED1EC6"/>
    <w:rsid w:val="00ED2BCA"/>
    <w:rsid w:val="00ED390B"/>
    <w:rsid w:val="00ED4B90"/>
    <w:rsid w:val="00ED4CCC"/>
    <w:rsid w:val="00ED626F"/>
    <w:rsid w:val="00ED739C"/>
    <w:rsid w:val="00ED7AAE"/>
    <w:rsid w:val="00EE11DB"/>
    <w:rsid w:val="00EE164F"/>
    <w:rsid w:val="00EE1E8F"/>
    <w:rsid w:val="00EE2FA7"/>
    <w:rsid w:val="00EE376B"/>
    <w:rsid w:val="00EE4B7F"/>
    <w:rsid w:val="00EE7B4F"/>
    <w:rsid w:val="00EE7BEE"/>
    <w:rsid w:val="00EF02E7"/>
    <w:rsid w:val="00EF1027"/>
    <w:rsid w:val="00EF13EB"/>
    <w:rsid w:val="00EF158B"/>
    <w:rsid w:val="00EF189E"/>
    <w:rsid w:val="00EF2032"/>
    <w:rsid w:val="00EF249B"/>
    <w:rsid w:val="00EF3583"/>
    <w:rsid w:val="00EF4745"/>
    <w:rsid w:val="00EF6857"/>
    <w:rsid w:val="00EF78A1"/>
    <w:rsid w:val="00F035E3"/>
    <w:rsid w:val="00F05304"/>
    <w:rsid w:val="00F05A86"/>
    <w:rsid w:val="00F05E10"/>
    <w:rsid w:val="00F0630F"/>
    <w:rsid w:val="00F072BA"/>
    <w:rsid w:val="00F07574"/>
    <w:rsid w:val="00F07C7A"/>
    <w:rsid w:val="00F10D4A"/>
    <w:rsid w:val="00F11C2F"/>
    <w:rsid w:val="00F11CA1"/>
    <w:rsid w:val="00F12B58"/>
    <w:rsid w:val="00F1493E"/>
    <w:rsid w:val="00F14979"/>
    <w:rsid w:val="00F1509E"/>
    <w:rsid w:val="00F15A9C"/>
    <w:rsid w:val="00F15AC9"/>
    <w:rsid w:val="00F173F9"/>
    <w:rsid w:val="00F17D1F"/>
    <w:rsid w:val="00F20917"/>
    <w:rsid w:val="00F2158C"/>
    <w:rsid w:val="00F21B8C"/>
    <w:rsid w:val="00F2215D"/>
    <w:rsid w:val="00F2268C"/>
    <w:rsid w:val="00F22BFC"/>
    <w:rsid w:val="00F23F66"/>
    <w:rsid w:val="00F24673"/>
    <w:rsid w:val="00F2489D"/>
    <w:rsid w:val="00F254CA"/>
    <w:rsid w:val="00F2572B"/>
    <w:rsid w:val="00F25DDC"/>
    <w:rsid w:val="00F26CEF"/>
    <w:rsid w:val="00F26D6B"/>
    <w:rsid w:val="00F27769"/>
    <w:rsid w:val="00F27D1D"/>
    <w:rsid w:val="00F3042C"/>
    <w:rsid w:val="00F3055C"/>
    <w:rsid w:val="00F309E4"/>
    <w:rsid w:val="00F318E2"/>
    <w:rsid w:val="00F32113"/>
    <w:rsid w:val="00F351D8"/>
    <w:rsid w:val="00F36203"/>
    <w:rsid w:val="00F36782"/>
    <w:rsid w:val="00F37262"/>
    <w:rsid w:val="00F3736B"/>
    <w:rsid w:val="00F37E30"/>
    <w:rsid w:val="00F419AA"/>
    <w:rsid w:val="00F4263A"/>
    <w:rsid w:val="00F427C1"/>
    <w:rsid w:val="00F42AED"/>
    <w:rsid w:val="00F4368E"/>
    <w:rsid w:val="00F443A5"/>
    <w:rsid w:val="00F45D53"/>
    <w:rsid w:val="00F468AD"/>
    <w:rsid w:val="00F46FAC"/>
    <w:rsid w:val="00F4724A"/>
    <w:rsid w:val="00F50073"/>
    <w:rsid w:val="00F51689"/>
    <w:rsid w:val="00F51C31"/>
    <w:rsid w:val="00F53274"/>
    <w:rsid w:val="00F533F7"/>
    <w:rsid w:val="00F53B6D"/>
    <w:rsid w:val="00F54526"/>
    <w:rsid w:val="00F558BB"/>
    <w:rsid w:val="00F56546"/>
    <w:rsid w:val="00F57237"/>
    <w:rsid w:val="00F57D6A"/>
    <w:rsid w:val="00F601B1"/>
    <w:rsid w:val="00F61842"/>
    <w:rsid w:val="00F61C64"/>
    <w:rsid w:val="00F61E1F"/>
    <w:rsid w:val="00F62411"/>
    <w:rsid w:val="00F62693"/>
    <w:rsid w:val="00F626C6"/>
    <w:rsid w:val="00F63CCB"/>
    <w:rsid w:val="00F648DF"/>
    <w:rsid w:val="00F6490D"/>
    <w:rsid w:val="00F64F26"/>
    <w:rsid w:val="00F65E4A"/>
    <w:rsid w:val="00F67C87"/>
    <w:rsid w:val="00F7073A"/>
    <w:rsid w:val="00F70B5C"/>
    <w:rsid w:val="00F71A66"/>
    <w:rsid w:val="00F74866"/>
    <w:rsid w:val="00F7512A"/>
    <w:rsid w:val="00F772B7"/>
    <w:rsid w:val="00F77A57"/>
    <w:rsid w:val="00F8012C"/>
    <w:rsid w:val="00F809DF"/>
    <w:rsid w:val="00F821B1"/>
    <w:rsid w:val="00F82E7D"/>
    <w:rsid w:val="00F83412"/>
    <w:rsid w:val="00F8446F"/>
    <w:rsid w:val="00F84839"/>
    <w:rsid w:val="00F84B5F"/>
    <w:rsid w:val="00F8586F"/>
    <w:rsid w:val="00F858A9"/>
    <w:rsid w:val="00F918C5"/>
    <w:rsid w:val="00F91E2D"/>
    <w:rsid w:val="00F91EB2"/>
    <w:rsid w:val="00F9329C"/>
    <w:rsid w:val="00F93427"/>
    <w:rsid w:val="00F9559E"/>
    <w:rsid w:val="00F95B24"/>
    <w:rsid w:val="00F95C36"/>
    <w:rsid w:val="00F95D7D"/>
    <w:rsid w:val="00F9606B"/>
    <w:rsid w:val="00F96E8F"/>
    <w:rsid w:val="00F9791B"/>
    <w:rsid w:val="00F97EB3"/>
    <w:rsid w:val="00FA1356"/>
    <w:rsid w:val="00FA1570"/>
    <w:rsid w:val="00FA1755"/>
    <w:rsid w:val="00FA26DB"/>
    <w:rsid w:val="00FA2A1B"/>
    <w:rsid w:val="00FA33BB"/>
    <w:rsid w:val="00FA449E"/>
    <w:rsid w:val="00FA4B79"/>
    <w:rsid w:val="00FA5854"/>
    <w:rsid w:val="00FA5FE4"/>
    <w:rsid w:val="00FA6E64"/>
    <w:rsid w:val="00FA7648"/>
    <w:rsid w:val="00FA77D4"/>
    <w:rsid w:val="00FA7DC7"/>
    <w:rsid w:val="00FA7DD6"/>
    <w:rsid w:val="00FB00C9"/>
    <w:rsid w:val="00FB0360"/>
    <w:rsid w:val="00FB0551"/>
    <w:rsid w:val="00FB1D15"/>
    <w:rsid w:val="00FB410B"/>
    <w:rsid w:val="00FB447B"/>
    <w:rsid w:val="00FB6438"/>
    <w:rsid w:val="00FB79D1"/>
    <w:rsid w:val="00FC043F"/>
    <w:rsid w:val="00FC1D3F"/>
    <w:rsid w:val="00FC297C"/>
    <w:rsid w:val="00FC29C8"/>
    <w:rsid w:val="00FC4245"/>
    <w:rsid w:val="00FC4BC7"/>
    <w:rsid w:val="00FC57E0"/>
    <w:rsid w:val="00FC584E"/>
    <w:rsid w:val="00FC7087"/>
    <w:rsid w:val="00FC7812"/>
    <w:rsid w:val="00FD0CEE"/>
    <w:rsid w:val="00FD177F"/>
    <w:rsid w:val="00FD1B8D"/>
    <w:rsid w:val="00FD1ED7"/>
    <w:rsid w:val="00FD33E7"/>
    <w:rsid w:val="00FD45D8"/>
    <w:rsid w:val="00FD46D3"/>
    <w:rsid w:val="00FD5A20"/>
    <w:rsid w:val="00FD5C9D"/>
    <w:rsid w:val="00FD62BD"/>
    <w:rsid w:val="00FD754C"/>
    <w:rsid w:val="00FD784A"/>
    <w:rsid w:val="00FD7D67"/>
    <w:rsid w:val="00FE096D"/>
    <w:rsid w:val="00FE0DE8"/>
    <w:rsid w:val="00FE16DF"/>
    <w:rsid w:val="00FE391A"/>
    <w:rsid w:val="00FE3AC7"/>
    <w:rsid w:val="00FE5C90"/>
    <w:rsid w:val="00FE6806"/>
    <w:rsid w:val="00FE70EA"/>
    <w:rsid w:val="00FE773A"/>
    <w:rsid w:val="00FF060F"/>
    <w:rsid w:val="00FF2E31"/>
    <w:rsid w:val="00FF46F6"/>
    <w:rsid w:val="00FF4D2F"/>
    <w:rsid w:val="00FF4DC3"/>
    <w:rsid w:val="00FF52FC"/>
    <w:rsid w:val="00FF640E"/>
    <w:rsid w:val="00FF644A"/>
    <w:rsid w:val="00FF6BE7"/>
    <w:rsid w:val="00FF7B0A"/>
    <w:rsid w:val="01557ABF"/>
    <w:rsid w:val="02C70FB2"/>
    <w:rsid w:val="04574B03"/>
    <w:rsid w:val="04577E36"/>
    <w:rsid w:val="0477280C"/>
    <w:rsid w:val="05537CCB"/>
    <w:rsid w:val="067646EA"/>
    <w:rsid w:val="06FE3B54"/>
    <w:rsid w:val="073C76A7"/>
    <w:rsid w:val="08C574DF"/>
    <w:rsid w:val="092D74E2"/>
    <w:rsid w:val="0AF714EE"/>
    <w:rsid w:val="0B190975"/>
    <w:rsid w:val="0B3B1DFB"/>
    <w:rsid w:val="0C2B703D"/>
    <w:rsid w:val="0D8E1448"/>
    <w:rsid w:val="0DE077D6"/>
    <w:rsid w:val="0DE778D8"/>
    <w:rsid w:val="0E5A2B1E"/>
    <w:rsid w:val="0EAD662E"/>
    <w:rsid w:val="11122564"/>
    <w:rsid w:val="144F61EB"/>
    <w:rsid w:val="15AE2656"/>
    <w:rsid w:val="16AF5B61"/>
    <w:rsid w:val="16F60833"/>
    <w:rsid w:val="195F13A6"/>
    <w:rsid w:val="19D71F1A"/>
    <w:rsid w:val="19F416FC"/>
    <w:rsid w:val="1A140A49"/>
    <w:rsid w:val="1AF76268"/>
    <w:rsid w:val="1B625D60"/>
    <w:rsid w:val="1BE557FA"/>
    <w:rsid w:val="1C7D48D5"/>
    <w:rsid w:val="1CA55C01"/>
    <w:rsid w:val="1D436B17"/>
    <w:rsid w:val="1D9E7EB8"/>
    <w:rsid w:val="1EA94445"/>
    <w:rsid w:val="1F8B1629"/>
    <w:rsid w:val="2011411E"/>
    <w:rsid w:val="2184614E"/>
    <w:rsid w:val="2304140C"/>
    <w:rsid w:val="23BD4BFC"/>
    <w:rsid w:val="24E32BC1"/>
    <w:rsid w:val="25664110"/>
    <w:rsid w:val="258A3604"/>
    <w:rsid w:val="25CA6277"/>
    <w:rsid w:val="269119B7"/>
    <w:rsid w:val="27131711"/>
    <w:rsid w:val="271525F2"/>
    <w:rsid w:val="28DB670B"/>
    <w:rsid w:val="2B1F7635"/>
    <w:rsid w:val="2BF45CD3"/>
    <w:rsid w:val="2EF62461"/>
    <w:rsid w:val="2F6E30D7"/>
    <w:rsid w:val="2F990122"/>
    <w:rsid w:val="2FD71527"/>
    <w:rsid w:val="327578AC"/>
    <w:rsid w:val="32E945C0"/>
    <w:rsid w:val="35223BE7"/>
    <w:rsid w:val="37341F8C"/>
    <w:rsid w:val="383D21A6"/>
    <w:rsid w:val="384F4CE4"/>
    <w:rsid w:val="38EB65A8"/>
    <w:rsid w:val="3A6157CE"/>
    <w:rsid w:val="3AA76CB6"/>
    <w:rsid w:val="3B8B6F56"/>
    <w:rsid w:val="3BFF1CDD"/>
    <w:rsid w:val="3C6E71F5"/>
    <w:rsid w:val="3CD317C7"/>
    <w:rsid w:val="3CD51B3F"/>
    <w:rsid w:val="3D420965"/>
    <w:rsid w:val="3E20561E"/>
    <w:rsid w:val="3E4D7670"/>
    <w:rsid w:val="3E7A4781"/>
    <w:rsid w:val="3EBA1DB3"/>
    <w:rsid w:val="3EBF566E"/>
    <w:rsid w:val="3EF92FE9"/>
    <w:rsid w:val="3F3E50AD"/>
    <w:rsid w:val="401C3B19"/>
    <w:rsid w:val="416312CE"/>
    <w:rsid w:val="41BE4DA9"/>
    <w:rsid w:val="444C5BA0"/>
    <w:rsid w:val="44C30660"/>
    <w:rsid w:val="45DE75D9"/>
    <w:rsid w:val="45E23EB7"/>
    <w:rsid w:val="47DA7EDC"/>
    <w:rsid w:val="482A142A"/>
    <w:rsid w:val="483730D1"/>
    <w:rsid w:val="4C281628"/>
    <w:rsid w:val="4C556680"/>
    <w:rsid w:val="4C633B24"/>
    <w:rsid w:val="4C7B7AC8"/>
    <w:rsid w:val="4D772ADF"/>
    <w:rsid w:val="4EC63EA2"/>
    <w:rsid w:val="4F027B2F"/>
    <w:rsid w:val="4FE31A73"/>
    <w:rsid w:val="50247BB6"/>
    <w:rsid w:val="50635F80"/>
    <w:rsid w:val="50E96C0C"/>
    <w:rsid w:val="52003C8C"/>
    <w:rsid w:val="52134FA3"/>
    <w:rsid w:val="523F5E02"/>
    <w:rsid w:val="52811D84"/>
    <w:rsid w:val="52835789"/>
    <w:rsid w:val="530B6DBC"/>
    <w:rsid w:val="53D51C3C"/>
    <w:rsid w:val="54262CBB"/>
    <w:rsid w:val="5453045A"/>
    <w:rsid w:val="54762E16"/>
    <w:rsid w:val="54A539F4"/>
    <w:rsid w:val="55E954F0"/>
    <w:rsid w:val="563B4681"/>
    <w:rsid w:val="56813409"/>
    <w:rsid w:val="56C15434"/>
    <w:rsid w:val="5925695C"/>
    <w:rsid w:val="598E4746"/>
    <w:rsid w:val="59DC00F8"/>
    <w:rsid w:val="5A440DA1"/>
    <w:rsid w:val="5AD70BB6"/>
    <w:rsid w:val="5B5E2AFD"/>
    <w:rsid w:val="5B81090B"/>
    <w:rsid w:val="5CA22D8C"/>
    <w:rsid w:val="5DBB07ED"/>
    <w:rsid w:val="5E942C38"/>
    <w:rsid w:val="5F081611"/>
    <w:rsid w:val="5F9F2906"/>
    <w:rsid w:val="60ED1E5C"/>
    <w:rsid w:val="60F1374A"/>
    <w:rsid w:val="60FB772A"/>
    <w:rsid w:val="61DC0620"/>
    <w:rsid w:val="626C4F33"/>
    <w:rsid w:val="65091E59"/>
    <w:rsid w:val="65C53451"/>
    <w:rsid w:val="67257F3C"/>
    <w:rsid w:val="69004816"/>
    <w:rsid w:val="69770CA9"/>
    <w:rsid w:val="6B1174DC"/>
    <w:rsid w:val="6DE24999"/>
    <w:rsid w:val="6E8421BB"/>
    <w:rsid w:val="6F883416"/>
    <w:rsid w:val="6F896EA4"/>
    <w:rsid w:val="6F963B35"/>
    <w:rsid w:val="6FB30C55"/>
    <w:rsid w:val="70AB5BDE"/>
    <w:rsid w:val="72713F96"/>
    <w:rsid w:val="727B38B8"/>
    <w:rsid w:val="733D593A"/>
    <w:rsid w:val="735B1F00"/>
    <w:rsid w:val="751B2A43"/>
    <w:rsid w:val="752317AA"/>
    <w:rsid w:val="754768CE"/>
    <w:rsid w:val="763D45F0"/>
    <w:rsid w:val="765A2DB4"/>
    <w:rsid w:val="770E6425"/>
    <w:rsid w:val="7849033A"/>
    <w:rsid w:val="78602CE0"/>
    <w:rsid w:val="79917E37"/>
    <w:rsid w:val="7A1722B9"/>
    <w:rsid w:val="7A1B4D0A"/>
    <w:rsid w:val="7A633F3A"/>
    <w:rsid w:val="7C55265C"/>
    <w:rsid w:val="7DE456CE"/>
    <w:rsid w:val="7E840E50"/>
    <w:rsid w:val="7F1927BD"/>
    <w:rsid w:val="7F27155A"/>
    <w:rsid w:val="7FE5711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A342776"/>
  <w15:docId w15:val="{BF57C341-3A98-4D59-8FF2-1D4F7A245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391F"/>
    <w:pPr>
      <w:widowControl w:val="0"/>
      <w:jc w:val="both"/>
    </w:pPr>
    <w:rPr>
      <w:kern w:val="2"/>
      <w:sz w:val="21"/>
    </w:rPr>
  </w:style>
  <w:style w:type="paragraph" w:styleId="1">
    <w:name w:val="heading 1"/>
    <w:basedOn w:val="a"/>
    <w:next w:val="a"/>
    <w:link w:val="1Char"/>
    <w:qFormat/>
    <w:rsid w:val="0077391F"/>
    <w:pPr>
      <w:keepNext/>
      <w:keepLines/>
      <w:spacing w:before="340" w:after="330" w:line="578" w:lineRule="auto"/>
      <w:outlineLvl w:val="0"/>
    </w:pPr>
    <w:rPr>
      <w:b/>
      <w:bCs/>
      <w:kern w:val="44"/>
      <w:sz w:val="44"/>
      <w:szCs w:val="44"/>
    </w:rPr>
  </w:style>
  <w:style w:type="paragraph" w:styleId="2">
    <w:name w:val="heading 2"/>
    <w:basedOn w:val="a"/>
    <w:next w:val="a"/>
    <w:qFormat/>
    <w:rsid w:val="0077391F"/>
    <w:pPr>
      <w:keepNext/>
      <w:jc w:val="center"/>
      <w:outlineLvl w:val="1"/>
    </w:pPr>
    <w:rPr>
      <w:rFonts w:ascii="楷体_GB2312" w:eastAsia="楷体_GB2312"/>
      <w:sz w:val="32"/>
    </w:rPr>
  </w:style>
  <w:style w:type="paragraph" w:styleId="3">
    <w:name w:val="heading 3"/>
    <w:basedOn w:val="a"/>
    <w:next w:val="a"/>
    <w:link w:val="3Char"/>
    <w:qFormat/>
    <w:rsid w:val="0077391F"/>
    <w:pPr>
      <w:keepNext/>
      <w:jc w:val="center"/>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77391F"/>
    <w:rPr>
      <w:b/>
      <w:bCs/>
    </w:rPr>
  </w:style>
  <w:style w:type="paragraph" w:styleId="a4">
    <w:name w:val="annotation text"/>
    <w:basedOn w:val="a"/>
    <w:link w:val="Char0"/>
    <w:qFormat/>
    <w:rsid w:val="0077391F"/>
    <w:pPr>
      <w:jc w:val="left"/>
    </w:pPr>
  </w:style>
  <w:style w:type="paragraph" w:styleId="7">
    <w:name w:val="toc 7"/>
    <w:basedOn w:val="a"/>
    <w:next w:val="a"/>
    <w:uiPriority w:val="39"/>
    <w:unhideWhenUsed/>
    <w:qFormat/>
    <w:rsid w:val="0077391F"/>
    <w:pPr>
      <w:ind w:leftChars="1200" w:left="2520"/>
    </w:pPr>
    <w:rPr>
      <w:rFonts w:ascii="Calibri" w:hAnsi="Calibri"/>
      <w:szCs w:val="22"/>
    </w:rPr>
  </w:style>
  <w:style w:type="paragraph" w:styleId="a5">
    <w:name w:val="Document Map"/>
    <w:basedOn w:val="a"/>
    <w:link w:val="Char1"/>
    <w:qFormat/>
    <w:rsid w:val="0077391F"/>
    <w:pPr>
      <w:shd w:val="clear" w:color="auto" w:fill="000080"/>
    </w:pPr>
  </w:style>
  <w:style w:type="paragraph" w:styleId="30">
    <w:name w:val="Body Text 3"/>
    <w:basedOn w:val="a"/>
    <w:link w:val="3Char0"/>
    <w:qFormat/>
    <w:rsid w:val="0077391F"/>
    <w:pPr>
      <w:spacing w:after="120"/>
    </w:pPr>
    <w:rPr>
      <w:sz w:val="16"/>
      <w:szCs w:val="16"/>
    </w:rPr>
  </w:style>
  <w:style w:type="paragraph" w:styleId="a6">
    <w:name w:val="Body Text"/>
    <w:basedOn w:val="a"/>
    <w:link w:val="Char2"/>
    <w:uiPriority w:val="99"/>
    <w:qFormat/>
    <w:rsid w:val="0077391F"/>
    <w:pPr>
      <w:spacing w:after="120"/>
    </w:pPr>
  </w:style>
  <w:style w:type="paragraph" w:styleId="a7">
    <w:name w:val="Body Text Indent"/>
    <w:basedOn w:val="a"/>
    <w:link w:val="Char3"/>
    <w:qFormat/>
    <w:rsid w:val="0077391F"/>
    <w:pPr>
      <w:ind w:left="1331" w:hanging="210"/>
    </w:pPr>
    <w:rPr>
      <w:rFonts w:eastAsia="华文楷体"/>
    </w:rPr>
  </w:style>
  <w:style w:type="paragraph" w:styleId="a8">
    <w:name w:val="Block Text"/>
    <w:basedOn w:val="a"/>
    <w:qFormat/>
    <w:rsid w:val="0077391F"/>
    <w:pPr>
      <w:adjustRightInd w:val="0"/>
      <w:spacing w:before="10" w:line="360" w:lineRule="auto"/>
      <w:ind w:left="420" w:right="-20"/>
      <w:jc w:val="left"/>
    </w:pPr>
    <w:rPr>
      <w:rFonts w:ascii="宋体" w:hAnsi="宋体"/>
      <w:sz w:val="24"/>
    </w:rPr>
  </w:style>
  <w:style w:type="paragraph" w:styleId="5">
    <w:name w:val="toc 5"/>
    <w:basedOn w:val="a"/>
    <w:next w:val="a"/>
    <w:uiPriority w:val="39"/>
    <w:unhideWhenUsed/>
    <w:qFormat/>
    <w:rsid w:val="0077391F"/>
    <w:pPr>
      <w:ind w:leftChars="800" w:left="1680"/>
    </w:pPr>
    <w:rPr>
      <w:rFonts w:ascii="Calibri" w:hAnsi="Calibri"/>
      <w:szCs w:val="22"/>
    </w:rPr>
  </w:style>
  <w:style w:type="paragraph" w:styleId="31">
    <w:name w:val="toc 3"/>
    <w:basedOn w:val="a"/>
    <w:next w:val="a"/>
    <w:uiPriority w:val="39"/>
    <w:qFormat/>
    <w:rsid w:val="0077391F"/>
    <w:pPr>
      <w:ind w:leftChars="400" w:left="840"/>
    </w:pPr>
  </w:style>
  <w:style w:type="paragraph" w:styleId="a9">
    <w:name w:val="Plain Text"/>
    <w:basedOn w:val="a"/>
    <w:link w:val="Char4"/>
    <w:qFormat/>
    <w:rsid w:val="0077391F"/>
    <w:pPr>
      <w:widowControl/>
      <w:overflowPunct w:val="0"/>
      <w:autoSpaceDE w:val="0"/>
      <w:autoSpaceDN w:val="0"/>
      <w:adjustRightInd w:val="0"/>
      <w:jc w:val="left"/>
      <w:textAlignment w:val="baseline"/>
    </w:pPr>
    <w:rPr>
      <w:rFonts w:ascii="宋体" w:hAnsi="Courier New"/>
      <w:kern w:val="0"/>
    </w:rPr>
  </w:style>
  <w:style w:type="paragraph" w:styleId="8">
    <w:name w:val="toc 8"/>
    <w:basedOn w:val="a"/>
    <w:next w:val="a"/>
    <w:uiPriority w:val="39"/>
    <w:unhideWhenUsed/>
    <w:qFormat/>
    <w:rsid w:val="0077391F"/>
    <w:pPr>
      <w:ind w:leftChars="1400" w:left="2940"/>
    </w:pPr>
    <w:rPr>
      <w:rFonts w:ascii="Calibri" w:hAnsi="Calibri"/>
      <w:szCs w:val="22"/>
    </w:rPr>
  </w:style>
  <w:style w:type="paragraph" w:styleId="aa">
    <w:name w:val="Date"/>
    <w:basedOn w:val="a"/>
    <w:next w:val="a"/>
    <w:link w:val="Char5"/>
    <w:qFormat/>
    <w:rsid w:val="0077391F"/>
    <w:pPr>
      <w:ind w:leftChars="2500" w:left="100"/>
    </w:pPr>
  </w:style>
  <w:style w:type="paragraph" w:styleId="20">
    <w:name w:val="Body Text Indent 2"/>
    <w:basedOn w:val="a"/>
    <w:qFormat/>
    <w:rsid w:val="0077391F"/>
    <w:pPr>
      <w:spacing w:line="360" w:lineRule="auto"/>
      <w:ind w:leftChars="438" w:left="920"/>
    </w:pPr>
    <w:rPr>
      <w:rFonts w:ascii="宋体" w:hAnsi="宋体"/>
      <w:w w:val="104"/>
      <w:kern w:val="0"/>
      <w:sz w:val="24"/>
    </w:rPr>
  </w:style>
  <w:style w:type="paragraph" w:styleId="ab">
    <w:name w:val="Balloon Text"/>
    <w:basedOn w:val="a"/>
    <w:link w:val="Char6"/>
    <w:qFormat/>
    <w:rsid w:val="0077391F"/>
    <w:rPr>
      <w:sz w:val="18"/>
      <w:szCs w:val="18"/>
    </w:rPr>
  </w:style>
  <w:style w:type="paragraph" w:styleId="ac">
    <w:name w:val="footer"/>
    <w:basedOn w:val="a"/>
    <w:link w:val="Char7"/>
    <w:qFormat/>
    <w:rsid w:val="0077391F"/>
    <w:pPr>
      <w:tabs>
        <w:tab w:val="center" w:pos="4153"/>
        <w:tab w:val="right" w:pos="8306"/>
      </w:tabs>
      <w:snapToGrid w:val="0"/>
      <w:jc w:val="left"/>
    </w:pPr>
    <w:rPr>
      <w:sz w:val="18"/>
    </w:rPr>
  </w:style>
  <w:style w:type="paragraph" w:styleId="ad">
    <w:name w:val="header"/>
    <w:basedOn w:val="a"/>
    <w:link w:val="Char8"/>
    <w:uiPriority w:val="99"/>
    <w:qFormat/>
    <w:rsid w:val="0077391F"/>
    <w:pPr>
      <w:pBdr>
        <w:bottom w:val="single" w:sz="6" w:space="1" w:color="auto"/>
      </w:pBdr>
      <w:tabs>
        <w:tab w:val="center" w:pos="4153"/>
        <w:tab w:val="right" w:pos="8306"/>
      </w:tabs>
      <w:snapToGrid w:val="0"/>
      <w:jc w:val="center"/>
    </w:pPr>
    <w:rPr>
      <w:sz w:val="18"/>
    </w:rPr>
  </w:style>
  <w:style w:type="paragraph" w:styleId="10">
    <w:name w:val="toc 1"/>
    <w:basedOn w:val="a"/>
    <w:next w:val="a"/>
    <w:uiPriority w:val="39"/>
    <w:qFormat/>
    <w:rsid w:val="0077391F"/>
  </w:style>
  <w:style w:type="paragraph" w:styleId="4">
    <w:name w:val="toc 4"/>
    <w:basedOn w:val="a"/>
    <w:next w:val="a"/>
    <w:uiPriority w:val="39"/>
    <w:unhideWhenUsed/>
    <w:qFormat/>
    <w:rsid w:val="0077391F"/>
    <w:pPr>
      <w:ind w:leftChars="600" w:left="1260"/>
    </w:pPr>
    <w:rPr>
      <w:rFonts w:ascii="Calibri" w:hAnsi="Calibri"/>
      <w:szCs w:val="22"/>
    </w:rPr>
  </w:style>
  <w:style w:type="paragraph" w:styleId="6">
    <w:name w:val="toc 6"/>
    <w:basedOn w:val="a"/>
    <w:next w:val="a"/>
    <w:uiPriority w:val="39"/>
    <w:unhideWhenUsed/>
    <w:qFormat/>
    <w:rsid w:val="0077391F"/>
    <w:pPr>
      <w:ind w:leftChars="1000" w:left="2100"/>
    </w:pPr>
    <w:rPr>
      <w:rFonts w:ascii="Calibri" w:hAnsi="Calibri"/>
      <w:szCs w:val="22"/>
    </w:rPr>
  </w:style>
  <w:style w:type="paragraph" w:styleId="32">
    <w:name w:val="Body Text Indent 3"/>
    <w:basedOn w:val="a"/>
    <w:qFormat/>
    <w:rsid w:val="0077391F"/>
    <w:pPr>
      <w:spacing w:after="120"/>
      <w:ind w:leftChars="200" w:left="420"/>
    </w:pPr>
    <w:rPr>
      <w:sz w:val="16"/>
    </w:rPr>
  </w:style>
  <w:style w:type="paragraph" w:styleId="21">
    <w:name w:val="toc 2"/>
    <w:basedOn w:val="a"/>
    <w:next w:val="a"/>
    <w:uiPriority w:val="39"/>
    <w:qFormat/>
    <w:rsid w:val="0077391F"/>
    <w:pPr>
      <w:ind w:leftChars="200" w:left="420"/>
    </w:pPr>
  </w:style>
  <w:style w:type="paragraph" w:styleId="9">
    <w:name w:val="toc 9"/>
    <w:basedOn w:val="a"/>
    <w:next w:val="a"/>
    <w:uiPriority w:val="39"/>
    <w:unhideWhenUsed/>
    <w:qFormat/>
    <w:rsid w:val="0077391F"/>
    <w:pPr>
      <w:ind w:leftChars="1600" w:left="3360"/>
    </w:pPr>
    <w:rPr>
      <w:rFonts w:ascii="Calibri" w:hAnsi="Calibri"/>
      <w:szCs w:val="22"/>
    </w:rPr>
  </w:style>
  <w:style w:type="paragraph" w:styleId="22">
    <w:name w:val="Body Text 2"/>
    <w:basedOn w:val="a"/>
    <w:link w:val="2Char"/>
    <w:unhideWhenUsed/>
    <w:qFormat/>
    <w:rsid w:val="0077391F"/>
    <w:pPr>
      <w:spacing w:after="120" w:line="480" w:lineRule="auto"/>
    </w:pPr>
  </w:style>
  <w:style w:type="paragraph" w:styleId="ae">
    <w:name w:val="Normal (Web)"/>
    <w:basedOn w:val="a"/>
    <w:uiPriority w:val="99"/>
    <w:unhideWhenUsed/>
    <w:qFormat/>
    <w:rsid w:val="0077391F"/>
    <w:pPr>
      <w:widowControl/>
      <w:spacing w:before="100" w:beforeAutospacing="1" w:after="100" w:afterAutospacing="1"/>
      <w:jc w:val="left"/>
    </w:pPr>
    <w:rPr>
      <w:rFonts w:ascii="宋体" w:hAnsi="宋体" w:cs="宋体"/>
      <w:kern w:val="0"/>
      <w:sz w:val="24"/>
      <w:szCs w:val="24"/>
    </w:rPr>
  </w:style>
  <w:style w:type="paragraph" w:styleId="11">
    <w:name w:val="index 1"/>
    <w:basedOn w:val="a"/>
    <w:next w:val="a"/>
    <w:qFormat/>
    <w:rsid w:val="0077391F"/>
    <w:pPr>
      <w:tabs>
        <w:tab w:val="left" w:pos="360"/>
      </w:tabs>
      <w:adjustRightInd w:val="0"/>
      <w:textAlignment w:val="baseline"/>
    </w:pPr>
    <w:rPr>
      <w:rFonts w:eastAsia="楷体_GB2312"/>
      <w:kern w:val="0"/>
      <w:sz w:val="28"/>
    </w:rPr>
  </w:style>
  <w:style w:type="paragraph" w:styleId="af">
    <w:name w:val="Title"/>
    <w:basedOn w:val="a"/>
    <w:next w:val="a"/>
    <w:link w:val="Char9"/>
    <w:qFormat/>
    <w:rsid w:val="0077391F"/>
    <w:pPr>
      <w:spacing w:after="60" w:line="360" w:lineRule="auto"/>
      <w:jc w:val="left"/>
      <w:outlineLvl w:val="0"/>
    </w:pPr>
    <w:rPr>
      <w:rFonts w:asciiTheme="minorEastAsia" w:eastAsiaTheme="minorEastAsia" w:hAnsiTheme="minorEastAsia"/>
      <w:b/>
      <w:sz w:val="24"/>
    </w:rPr>
  </w:style>
  <w:style w:type="character" w:styleId="af0">
    <w:name w:val="page number"/>
    <w:basedOn w:val="a0"/>
    <w:qFormat/>
    <w:rsid w:val="0077391F"/>
  </w:style>
  <w:style w:type="character" w:styleId="af1">
    <w:name w:val="Hyperlink"/>
    <w:basedOn w:val="a0"/>
    <w:uiPriority w:val="99"/>
    <w:unhideWhenUsed/>
    <w:qFormat/>
    <w:rsid w:val="0077391F"/>
    <w:rPr>
      <w:color w:val="0000FF"/>
      <w:u w:val="single"/>
    </w:rPr>
  </w:style>
  <w:style w:type="character" w:styleId="af2">
    <w:name w:val="annotation reference"/>
    <w:basedOn w:val="a0"/>
    <w:qFormat/>
    <w:rsid w:val="0077391F"/>
    <w:rPr>
      <w:sz w:val="21"/>
      <w:szCs w:val="21"/>
    </w:rPr>
  </w:style>
  <w:style w:type="table" w:styleId="af3">
    <w:name w:val="Table Grid"/>
    <w:basedOn w:val="a1"/>
    <w:uiPriority w:val="59"/>
    <w:qFormat/>
    <w:rsid w:val="0077391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列出段落1"/>
    <w:basedOn w:val="a"/>
    <w:qFormat/>
    <w:rsid w:val="0077391F"/>
    <w:pPr>
      <w:ind w:firstLineChars="200" w:firstLine="420"/>
    </w:pPr>
    <w:rPr>
      <w:rFonts w:ascii="Calibri" w:hAnsi="Calibri"/>
    </w:rPr>
  </w:style>
  <w:style w:type="paragraph" w:customStyle="1" w:styleId="Style5">
    <w:name w:val="_Style 5"/>
    <w:basedOn w:val="a5"/>
    <w:qFormat/>
    <w:rsid w:val="0077391F"/>
  </w:style>
  <w:style w:type="paragraph" w:customStyle="1" w:styleId="af4">
    <w:name w:val="注释"/>
    <w:basedOn w:val="a"/>
    <w:next w:val="a"/>
    <w:qFormat/>
    <w:rsid w:val="0077391F"/>
    <w:pPr>
      <w:ind w:leftChars="200" w:left="200"/>
    </w:pPr>
    <w:rPr>
      <w:b/>
    </w:rPr>
  </w:style>
  <w:style w:type="paragraph" w:customStyle="1" w:styleId="af5">
    <w:name w:val="(文字) (文字)"/>
    <w:basedOn w:val="a5"/>
    <w:qFormat/>
    <w:rsid w:val="0077391F"/>
  </w:style>
  <w:style w:type="paragraph" w:customStyle="1" w:styleId="xl26">
    <w:name w:val="xl26"/>
    <w:basedOn w:val="a"/>
    <w:uiPriority w:val="99"/>
    <w:qFormat/>
    <w:rsid w:val="0077391F"/>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CharCharChar">
    <w:name w:val="Char Char Char"/>
    <w:basedOn w:val="a"/>
    <w:qFormat/>
    <w:rsid w:val="0077391F"/>
    <w:rPr>
      <w:rFonts w:ascii="Tahoma" w:hAnsi="Tahoma"/>
      <w:sz w:val="24"/>
    </w:rPr>
  </w:style>
  <w:style w:type="character" w:customStyle="1" w:styleId="Char0">
    <w:name w:val="批注文字 Char"/>
    <w:basedOn w:val="a0"/>
    <w:link w:val="a4"/>
    <w:qFormat/>
    <w:rsid w:val="0077391F"/>
    <w:rPr>
      <w:kern w:val="2"/>
      <w:sz w:val="21"/>
    </w:rPr>
  </w:style>
  <w:style w:type="character" w:customStyle="1" w:styleId="Char">
    <w:name w:val="批注主题 Char"/>
    <w:basedOn w:val="Char0"/>
    <w:link w:val="a3"/>
    <w:qFormat/>
    <w:rsid w:val="0077391F"/>
    <w:rPr>
      <w:b/>
      <w:bCs/>
      <w:kern w:val="2"/>
      <w:sz w:val="21"/>
    </w:rPr>
  </w:style>
  <w:style w:type="character" w:customStyle="1" w:styleId="Char6">
    <w:name w:val="批注框文本 Char"/>
    <w:basedOn w:val="a0"/>
    <w:link w:val="ab"/>
    <w:qFormat/>
    <w:rsid w:val="0077391F"/>
    <w:rPr>
      <w:kern w:val="2"/>
      <w:sz w:val="18"/>
      <w:szCs w:val="18"/>
    </w:rPr>
  </w:style>
  <w:style w:type="character" w:customStyle="1" w:styleId="Style95pt">
    <w:name w:val="Style 9.5 pt"/>
    <w:basedOn w:val="a0"/>
    <w:qFormat/>
    <w:rsid w:val="0077391F"/>
    <w:rPr>
      <w:sz w:val="21"/>
    </w:rPr>
  </w:style>
  <w:style w:type="paragraph" w:customStyle="1" w:styleId="StyleStyleBoldBlackLinespacing15lines12ptRight">
    <w:name w:val="Style Style 四号 Bold Black Line spacing:  1.5 lines + 12 pt Right: ..."/>
    <w:basedOn w:val="a"/>
    <w:qFormat/>
    <w:rsid w:val="0077391F"/>
    <w:pPr>
      <w:widowControl/>
      <w:spacing w:before="100" w:beforeAutospacing="1" w:after="100" w:afterAutospacing="1"/>
      <w:ind w:rightChars="102" w:right="102"/>
    </w:pPr>
    <w:rPr>
      <w:rFonts w:ascii="Arial" w:hAnsi="Arial" w:cs="宋体"/>
      <w:b/>
      <w:bCs/>
      <w:color w:val="000000"/>
      <w:kern w:val="0"/>
      <w:sz w:val="24"/>
    </w:rPr>
  </w:style>
  <w:style w:type="character" w:customStyle="1" w:styleId="1Char">
    <w:name w:val="标题 1 Char"/>
    <w:basedOn w:val="a0"/>
    <w:link w:val="1"/>
    <w:qFormat/>
    <w:rsid w:val="0077391F"/>
    <w:rPr>
      <w:b/>
      <w:bCs/>
      <w:kern w:val="44"/>
      <w:sz w:val="44"/>
      <w:szCs w:val="44"/>
    </w:rPr>
  </w:style>
  <w:style w:type="character" w:customStyle="1" w:styleId="3Char0">
    <w:name w:val="正文文本 3 Char"/>
    <w:basedOn w:val="a0"/>
    <w:link w:val="30"/>
    <w:qFormat/>
    <w:rsid w:val="0077391F"/>
    <w:rPr>
      <w:kern w:val="2"/>
      <w:sz w:val="16"/>
      <w:szCs w:val="16"/>
    </w:rPr>
  </w:style>
  <w:style w:type="paragraph" w:customStyle="1" w:styleId="TOC1">
    <w:name w:val="TOC 标题1"/>
    <w:basedOn w:val="1"/>
    <w:next w:val="a"/>
    <w:uiPriority w:val="39"/>
    <w:unhideWhenUsed/>
    <w:qFormat/>
    <w:rsid w:val="0077391F"/>
    <w:pPr>
      <w:widowControl/>
      <w:spacing w:before="480" w:after="0" w:line="276" w:lineRule="auto"/>
      <w:jc w:val="left"/>
      <w:outlineLvl w:val="9"/>
    </w:pPr>
    <w:rPr>
      <w:rFonts w:ascii="Cambria" w:hAnsi="Cambria"/>
      <w:color w:val="365F91"/>
      <w:kern w:val="0"/>
      <w:sz w:val="28"/>
      <w:szCs w:val="28"/>
      <w:lang w:eastAsia="en-US"/>
    </w:rPr>
  </w:style>
  <w:style w:type="character" w:customStyle="1" w:styleId="3Char">
    <w:name w:val="标题 3 Char"/>
    <w:basedOn w:val="a0"/>
    <w:link w:val="3"/>
    <w:qFormat/>
    <w:rsid w:val="0077391F"/>
    <w:rPr>
      <w:b/>
      <w:kern w:val="2"/>
      <w:sz w:val="21"/>
    </w:rPr>
  </w:style>
  <w:style w:type="character" w:customStyle="1" w:styleId="Char3">
    <w:name w:val="正文文本缩进 Char"/>
    <w:basedOn w:val="a0"/>
    <w:link w:val="a7"/>
    <w:qFormat/>
    <w:rsid w:val="0077391F"/>
    <w:rPr>
      <w:rFonts w:eastAsia="华文楷体"/>
      <w:kern w:val="2"/>
      <w:sz w:val="21"/>
    </w:rPr>
  </w:style>
  <w:style w:type="paragraph" w:customStyle="1" w:styleId="23">
    <w:name w:val="列出段落2"/>
    <w:basedOn w:val="a"/>
    <w:uiPriority w:val="34"/>
    <w:qFormat/>
    <w:rsid w:val="0077391F"/>
    <w:pPr>
      <w:ind w:firstLineChars="200" w:firstLine="420"/>
    </w:pPr>
  </w:style>
  <w:style w:type="character" w:customStyle="1" w:styleId="2Char">
    <w:name w:val="正文文本 2 Char"/>
    <w:basedOn w:val="a0"/>
    <w:link w:val="22"/>
    <w:semiHidden/>
    <w:qFormat/>
    <w:rsid w:val="0077391F"/>
    <w:rPr>
      <w:kern w:val="2"/>
      <w:sz w:val="21"/>
    </w:rPr>
  </w:style>
  <w:style w:type="character" w:customStyle="1" w:styleId="Char8">
    <w:name w:val="页眉 Char"/>
    <w:basedOn w:val="a0"/>
    <w:link w:val="ad"/>
    <w:uiPriority w:val="99"/>
    <w:qFormat/>
    <w:rsid w:val="0077391F"/>
    <w:rPr>
      <w:kern w:val="2"/>
      <w:sz w:val="18"/>
    </w:rPr>
  </w:style>
  <w:style w:type="character" w:customStyle="1" w:styleId="Char7">
    <w:name w:val="页脚 Char"/>
    <w:basedOn w:val="a0"/>
    <w:link w:val="ac"/>
    <w:qFormat/>
    <w:rsid w:val="0077391F"/>
    <w:rPr>
      <w:kern w:val="2"/>
      <w:sz w:val="18"/>
    </w:rPr>
  </w:style>
  <w:style w:type="character" w:customStyle="1" w:styleId="Char5">
    <w:name w:val="日期 Char"/>
    <w:basedOn w:val="a0"/>
    <w:link w:val="aa"/>
    <w:qFormat/>
    <w:rsid w:val="0077391F"/>
    <w:rPr>
      <w:kern w:val="2"/>
      <w:sz w:val="21"/>
    </w:rPr>
  </w:style>
  <w:style w:type="character" w:customStyle="1" w:styleId="Char1">
    <w:name w:val="文档结构图 Char"/>
    <w:basedOn w:val="a0"/>
    <w:link w:val="a5"/>
    <w:uiPriority w:val="99"/>
    <w:qFormat/>
    <w:rsid w:val="0077391F"/>
    <w:rPr>
      <w:kern w:val="2"/>
      <w:sz w:val="21"/>
      <w:shd w:val="clear" w:color="auto" w:fill="000080"/>
    </w:rPr>
  </w:style>
  <w:style w:type="paragraph" w:customStyle="1" w:styleId="13">
    <w:name w:val="正文1"/>
    <w:basedOn w:val="a"/>
    <w:qFormat/>
    <w:rsid w:val="0077391F"/>
    <w:pPr>
      <w:adjustRightInd w:val="0"/>
      <w:spacing w:line="312" w:lineRule="atLeast"/>
    </w:pPr>
    <w:rPr>
      <w:rFonts w:ascii="楷体_GB2312" w:eastAsia="楷体_GB2312"/>
      <w:kern w:val="0"/>
      <w:sz w:val="24"/>
    </w:rPr>
  </w:style>
  <w:style w:type="paragraph" w:customStyle="1" w:styleId="Chara">
    <w:name w:val="Char"/>
    <w:basedOn w:val="a5"/>
    <w:qFormat/>
    <w:rsid w:val="0077391F"/>
    <w:rPr>
      <w:rFonts w:ascii="Tahoma" w:hAnsi="Tahoma"/>
      <w:sz w:val="24"/>
      <w:szCs w:val="24"/>
    </w:rPr>
  </w:style>
  <w:style w:type="character" w:customStyle="1" w:styleId="Char9">
    <w:name w:val="标题 Char"/>
    <w:basedOn w:val="a0"/>
    <w:link w:val="af"/>
    <w:qFormat/>
    <w:rsid w:val="0077391F"/>
    <w:rPr>
      <w:rFonts w:asciiTheme="minorEastAsia" w:eastAsiaTheme="minorEastAsia" w:hAnsiTheme="minorEastAsia"/>
      <w:b/>
      <w:kern w:val="2"/>
      <w:sz w:val="24"/>
    </w:rPr>
  </w:style>
  <w:style w:type="character" w:customStyle="1" w:styleId="Char2">
    <w:name w:val="正文文本 Char"/>
    <w:basedOn w:val="a0"/>
    <w:link w:val="a6"/>
    <w:uiPriority w:val="99"/>
    <w:qFormat/>
    <w:rsid w:val="0077391F"/>
    <w:rPr>
      <w:kern w:val="2"/>
      <w:sz w:val="21"/>
    </w:rPr>
  </w:style>
  <w:style w:type="character" w:customStyle="1" w:styleId="Char4">
    <w:name w:val="纯文本 Char"/>
    <w:basedOn w:val="a0"/>
    <w:link w:val="a9"/>
    <w:qFormat/>
    <w:rsid w:val="0077391F"/>
    <w:rPr>
      <w:rFonts w:ascii="宋体" w:hAnsi="Courier New"/>
      <w:sz w:val="21"/>
    </w:rPr>
  </w:style>
  <w:style w:type="paragraph" w:styleId="af6">
    <w:name w:val="List Paragraph"/>
    <w:basedOn w:val="a"/>
    <w:uiPriority w:val="34"/>
    <w:unhideWhenUsed/>
    <w:qFormat/>
    <w:rsid w:val="00AF67E2"/>
    <w:pPr>
      <w:ind w:firstLineChars="200" w:firstLine="420"/>
    </w:pPr>
  </w:style>
  <w:style w:type="paragraph" w:customStyle="1" w:styleId="Listenabsatz1">
    <w:name w:val="Listenabsatz1"/>
    <w:basedOn w:val="a"/>
    <w:link w:val="ListenabsatzZchn"/>
    <w:uiPriority w:val="34"/>
    <w:qFormat/>
    <w:rsid w:val="00BC22D9"/>
    <w:pPr>
      <w:ind w:firstLineChars="200" w:firstLine="420"/>
    </w:pPr>
    <w:rPr>
      <w:rFonts w:eastAsiaTheme="minorEastAsia"/>
      <w:szCs w:val="24"/>
    </w:rPr>
  </w:style>
  <w:style w:type="character" w:customStyle="1" w:styleId="ListenabsatzZchn">
    <w:name w:val="Listenabsatz Zchn"/>
    <w:link w:val="Listenabsatz1"/>
    <w:uiPriority w:val="34"/>
    <w:rsid w:val="00BC22D9"/>
    <w:rPr>
      <w:rFonts w:eastAsiaTheme="minorEastAsia"/>
      <w:kern w:val="2"/>
      <w:sz w:val="21"/>
      <w:szCs w:val="24"/>
    </w:rPr>
  </w:style>
  <w:style w:type="paragraph" w:styleId="af7">
    <w:name w:val="Revision"/>
    <w:hidden/>
    <w:uiPriority w:val="99"/>
    <w:semiHidden/>
    <w:rsid w:val="00BC22D9"/>
    <w:rPr>
      <w:kern w:val="2"/>
      <w:sz w:val="21"/>
    </w:rPr>
  </w:style>
  <w:style w:type="paragraph" w:customStyle="1" w:styleId="Default">
    <w:name w:val="Default"/>
    <w:rsid w:val="005406EF"/>
    <w:pPr>
      <w:widowControl w:val="0"/>
      <w:autoSpaceDE w:val="0"/>
      <w:autoSpaceDN w:val="0"/>
      <w:adjustRightInd w:val="0"/>
    </w:pPr>
    <w:rPr>
      <w:rFonts w:asci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016019">
      <w:bodyDiv w:val="1"/>
      <w:marLeft w:val="0"/>
      <w:marRight w:val="0"/>
      <w:marTop w:val="0"/>
      <w:marBottom w:val="0"/>
      <w:divBdr>
        <w:top w:val="none" w:sz="0" w:space="0" w:color="auto"/>
        <w:left w:val="none" w:sz="0" w:space="0" w:color="auto"/>
        <w:bottom w:val="none" w:sz="0" w:space="0" w:color="auto"/>
        <w:right w:val="none" w:sz="0" w:space="0" w:color="auto"/>
      </w:divBdr>
    </w:div>
    <w:div w:id="1138300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1F3252-E098-4500-B7B4-A64C2295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16</Pages>
  <Words>1569</Words>
  <Characters>8944</Characters>
  <Application>Microsoft Office Word</Application>
  <DocSecurity>0</DocSecurity>
  <Lines>74</Lines>
  <Paragraphs>20</Paragraphs>
  <ScaleCrop>false</ScaleCrop>
  <Company>www.geely.com</Company>
  <LinksUpToDate>false</LinksUpToDate>
  <CharactersWithSpaces>10493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usa;李蕴泽</dc:creator>
  <cp:lastModifiedBy>王红娜</cp:lastModifiedBy>
  <cp:revision>11</cp:revision>
  <cp:lastPrinted>2020-03-20T09:32:00Z</cp:lastPrinted>
  <dcterms:created xsi:type="dcterms:W3CDTF">2023-04-25T02:54:00Z</dcterms:created>
  <dcterms:modified xsi:type="dcterms:W3CDTF">2023-05-05T10:23:00Z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2052-10.1.0.5559</vt:lpwstr>
  </property>
</Properties>
</file>